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2826" w14:textId="758C8773" w:rsidR="000D762E" w:rsidRPr="008A44AD" w:rsidRDefault="2432EDF9" w:rsidP="00605D92">
      <w:pPr>
        <w:pStyle w:val="Heading1"/>
      </w:pPr>
      <w:r w:rsidRPr="008A44AD">
        <w:t>S</w:t>
      </w:r>
      <w:r w:rsidR="000D762E" w:rsidRPr="008A44AD">
        <w:t>afeguarding policy</w:t>
      </w:r>
      <w:r w:rsidR="0DC6A1C9" w:rsidRPr="008A44AD">
        <w:t xml:space="preserve"> template</w:t>
      </w:r>
    </w:p>
    <w:p w14:paraId="70C1F197" w14:textId="0DC3177F" w:rsidR="007E0439" w:rsidRPr="008A44AD" w:rsidRDefault="007E0439" w:rsidP="008265BE">
      <w:pPr>
        <w:pStyle w:val="Heading2"/>
        <w:rPr>
          <w:i/>
          <w:iCs/>
        </w:rPr>
      </w:pPr>
      <w:r w:rsidRPr="008A44AD">
        <w:t>Explanatory note</w:t>
      </w:r>
    </w:p>
    <w:p w14:paraId="3435F7DA" w14:textId="574AF83C" w:rsidR="00237468" w:rsidRPr="008A44AD" w:rsidRDefault="006D0D7E" w:rsidP="008265BE">
      <w:pPr>
        <w:pStyle w:val="BodyText-Commission"/>
      </w:pPr>
      <w:r w:rsidRPr="008A44AD">
        <w:t xml:space="preserve">The Code of Integrity for Sport and Recreation (the </w:t>
      </w:r>
      <w:r w:rsidRPr="00480522">
        <w:t>Integrity Code</w:t>
      </w:r>
      <w:r w:rsidRPr="008A44AD">
        <w:t xml:space="preserve">) requires organisations to </w:t>
      </w:r>
      <w:r w:rsidR="00266F8E" w:rsidRPr="008A44AD">
        <w:t>take reasonable measures to</w:t>
      </w:r>
      <w:r w:rsidR="008D020D" w:rsidRPr="008A44AD">
        <w:t xml:space="preserve"> </w:t>
      </w:r>
      <w:r w:rsidRPr="008A44AD">
        <w:t>safeguard children, young people and</w:t>
      </w:r>
      <w:r w:rsidR="007435C8">
        <w:t> </w:t>
      </w:r>
      <w:r w:rsidRPr="008A44AD">
        <w:t>adults at risk</w:t>
      </w:r>
      <w:r w:rsidR="00266F8E" w:rsidRPr="008A44AD">
        <w:t xml:space="preserve"> in sport and recreation</w:t>
      </w:r>
      <w:r w:rsidRPr="008A44AD">
        <w:t xml:space="preserve">. This is </w:t>
      </w:r>
      <w:r w:rsidR="00480522">
        <w:t>m</w:t>
      </w:r>
      <w:r w:rsidRPr="008A44AD">
        <w:t xml:space="preserve">inimum </w:t>
      </w:r>
      <w:r w:rsidR="00480522">
        <w:t>s</w:t>
      </w:r>
      <w:r w:rsidRPr="008A44AD">
        <w:t>tandard 2</w:t>
      </w:r>
      <w:r w:rsidR="008D020D" w:rsidRPr="008A44AD">
        <w:t xml:space="preserve"> of the Integrity Code</w:t>
      </w:r>
      <w:r w:rsidR="002A48E5" w:rsidRPr="008A44AD">
        <w:t xml:space="preserve"> (clause 12 of the Integrity Code)</w:t>
      </w:r>
      <w:r w:rsidRPr="008A44AD">
        <w:t xml:space="preserve">. </w:t>
      </w:r>
    </w:p>
    <w:p w14:paraId="220334C7" w14:textId="2C6F9BCD" w:rsidR="002A48E5" w:rsidRPr="008A44AD" w:rsidRDefault="002A48E5" w:rsidP="008265BE">
      <w:pPr>
        <w:pStyle w:val="BodyText-Commission"/>
        <w:rPr>
          <w:i/>
          <w:lang w:val="en-US"/>
        </w:rPr>
      </w:pPr>
      <w:r w:rsidRPr="008A44AD">
        <w:rPr>
          <w:lang w:val="en-US"/>
        </w:rPr>
        <w:t xml:space="preserve">This Safeguarding policy template covers the minimum requirements and measures that need to be in place to protect children, young people and adults at risk within sport and recreation. </w:t>
      </w:r>
    </w:p>
    <w:p w14:paraId="1DBA6581" w14:textId="77777777" w:rsidR="002A48E5" w:rsidRPr="008A44AD" w:rsidRDefault="002A48E5" w:rsidP="008265BE">
      <w:pPr>
        <w:pStyle w:val="Heading3"/>
      </w:pPr>
      <w:r w:rsidRPr="008A44AD">
        <w:t>It complies with the Integrity Code</w:t>
      </w:r>
    </w:p>
    <w:p w14:paraId="4D351DDC" w14:textId="1B324F0B" w:rsidR="00DB0D55" w:rsidRPr="008A44AD" w:rsidRDefault="00237468" w:rsidP="008265BE">
      <w:pPr>
        <w:pStyle w:val="BodyText-Commission"/>
      </w:pPr>
      <w:r w:rsidRPr="008A44AD">
        <w:t>O</w:t>
      </w:r>
      <w:r w:rsidR="008D020D" w:rsidRPr="008A44AD">
        <w:t xml:space="preserve">rganisations </w:t>
      </w:r>
      <w:r w:rsidR="00643D8C" w:rsidRPr="008A44AD">
        <w:t>who</w:t>
      </w:r>
      <w:r w:rsidR="0034565E" w:rsidRPr="008A44AD">
        <w:t xml:space="preserve"> use </w:t>
      </w:r>
      <w:r w:rsidR="006F52CE" w:rsidRPr="008A44AD">
        <w:t xml:space="preserve">and implement </w:t>
      </w:r>
      <w:r w:rsidR="0034565E" w:rsidRPr="008A44AD">
        <w:t xml:space="preserve">this </w:t>
      </w:r>
      <w:r w:rsidR="006D0D7E" w:rsidRPr="008A44AD">
        <w:t>policy</w:t>
      </w:r>
      <w:r w:rsidR="002359B7" w:rsidRPr="008A44AD">
        <w:t xml:space="preserve"> </w:t>
      </w:r>
      <w:r w:rsidR="002A48E5" w:rsidRPr="008A44AD">
        <w:t xml:space="preserve">template </w:t>
      </w:r>
      <w:r w:rsidR="002359B7" w:rsidRPr="008A44AD">
        <w:t>without changing the content</w:t>
      </w:r>
      <w:r w:rsidR="006F5C7A" w:rsidRPr="008A44AD">
        <w:t xml:space="preserve"> or </w:t>
      </w:r>
      <w:r w:rsidR="004A70BF" w:rsidRPr="008A44AD">
        <w:t>add</w:t>
      </w:r>
      <w:r w:rsidR="006F5C7A" w:rsidRPr="008A44AD">
        <w:t xml:space="preserve"> </w:t>
      </w:r>
      <w:r w:rsidR="00266F8E" w:rsidRPr="008A44AD">
        <w:t xml:space="preserve">the </w:t>
      </w:r>
      <w:r w:rsidR="006F5C7A" w:rsidRPr="008A44AD">
        <w:t>mandatory sections</w:t>
      </w:r>
      <w:r w:rsidR="00F037BD" w:rsidRPr="008A44AD">
        <w:t xml:space="preserve"> </w:t>
      </w:r>
      <w:r w:rsidR="00266F8E" w:rsidRPr="008A44AD">
        <w:t xml:space="preserve">of this policy </w:t>
      </w:r>
      <w:r w:rsidR="004A70BF" w:rsidRPr="008A44AD">
        <w:t xml:space="preserve">to </w:t>
      </w:r>
      <w:r w:rsidR="008B348A" w:rsidRPr="008A44AD">
        <w:t xml:space="preserve">their </w:t>
      </w:r>
      <w:r w:rsidR="004A70BF" w:rsidRPr="008A44AD">
        <w:t>existing policies</w:t>
      </w:r>
      <w:r w:rsidR="00643D8C" w:rsidRPr="008A44AD">
        <w:t xml:space="preserve"> </w:t>
      </w:r>
      <w:r w:rsidR="00A022EE" w:rsidRPr="008A44AD">
        <w:t>will comply with</w:t>
      </w:r>
      <w:r w:rsidR="00F037BD" w:rsidRPr="008A44AD">
        <w:t xml:space="preserve"> </w:t>
      </w:r>
      <w:r w:rsidR="00E0484B">
        <w:t xml:space="preserve">the safeguarding element </w:t>
      </w:r>
      <w:r w:rsidR="00266F8E" w:rsidRPr="008A44AD">
        <w:t>of M</w:t>
      </w:r>
      <w:r w:rsidR="00F037BD" w:rsidRPr="008A44AD">
        <w:t xml:space="preserve">inimum </w:t>
      </w:r>
      <w:r w:rsidR="00266F8E" w:rsidRPr="008A44AD">
        <w:t>S</w:t>
      </w:r>
      <w:r w:rsidR="00F037BD" w:rsidRPr="008A44AD">
        <w:t xml:space="preserve">tandard </w:t>
      </w:r>
      <w:proofErr w:type="gramStart"/>
      <w:r w:rsidR="007F09B9" w:rsidRPr="008A44AD">
        <w:t>2</w:t>
      </w:r>
      <w:r w:rsidR="00C96740">
        <w:t>, but</w:t>
      </w:r>
      <w:proofErr w:type="gramEnd"/>
      <w:r w:rsidR="00C96740">
        <w:t xml:space="preserve"> will still require </w:t>
      </w:r>
      <w:r w:rsidR="00AC0220">
        <w:t>a</w:t>
      </w:r>
      <w:r w:rsidR="007435C8">
        <w:t> </w:t>
      </w:r>
      <w:r w:rsidR="00AC0220">
        <w:t>compliant Child Protection policy</w:t>
      </w:r>
      <w:r w:rsidR="007F09B9" w:rsidRPr="008A44AD">
        <w:t>.</w:t>
      </w:r>
      <w:r w:rsidR="00266F8E" w:rsidRPr="008A44AD">
        <w:t xml:space="preserve"> </w:t>
      </w:r>
    </w:p>
    <w:p w14:paraId="19EF032D" w14:textId="32116A43" w:rsidR="00101BAA" w:rsidRPr="008A44AD" w:rsidRDefault="00101BAA" w:rsidP="008265BE">
      <w:pPr>
        <w:pStyle w:val="BodyText-Commission"/>
        <w:rPr>
          <w:i/>
          <w:iCs/>
        </w:rPr>
      </w:pPr>
      <w:r w:rsidRPr="008A44AD">
        <w:t xml:space="preserve">Even if you haven’t adopted the Integrity Code, we encourage you to use </w:t>
      </w:r>
      <w:r w:rsidR="002A48E5" w:rsidRPr="008A44AD">
        <w:t xml:space="preserve">and implement </w:t>
      </w:r>
      <w:r w:rsidR="004D16CD" w:rsidRPr="008A44AD">
        <w:t>this policy</w:t>
      </w:r>
      <w:r w:rsidR="002A48E5" w:rsidRPr="008A44AD">
        <w:t xml:space="preserve"> template</w:t>
      </w:r>
      <w:r w:rsidR="004D16CD" w:rsidRPr="008A44AD">
        <w:t xml:space="preserve"> </w:t>
      </w:r>
      <w:r w:rsidR="00F50953" w:rsidRPr="008A44AD">
        <w:t xml:space="preserve">or </w:t>
      </w:r>
      <w:r w:rsidR="00A60F75" w:rsidRPr="008A44AD">
        <w:t xml:space="preserve">to develop and adapt your own </w:t>
      </w:r>
      <w:r w:rsidR="00A65B38" w:rsidRPr="008A44AD">
        <w:t xml:space="preserve">safeguarding </w:t>
      </w:r>
      <w:r w:rsidR="00A60F75" w:rsidRPr="008A44AD">
        <w:t>policy</w:t>
      </w:r>
      <w:r w:rsidR="002A48E5" w:rsidRPr="008A44AD">
        <w:t xml:space="preserve"> using this policy template as a guide</w:t>
      </w:r>
      <w:r w:rsidR="00C53CBB" w:rsidRPr="008A44AD">
        <w:rPr>
          <w:i/>
          <w:iCs/>
        </w:rPr>
        <w:t xml:space="preserve">. </w:t>
      </w:r>
    </w:p>
    <w:p w14:paraId="01FD9790" w14:textId="5C51C1BA" w:rsidR="007D3892" w:rsidRPr="008A44AD" w:rsidRDefault="00353234" w:rsidP="008265BE">
      <w:pPr>
        <w:pStyle w:val="BodyText-Commission"/>
        <w:rPr>
          <w:i/>
          <w:iCs/>
        </w:rPr>
      </w:pPr>
      <w:r w:rsidRPr="008A44AD">
        <w:t xml:space="preserve">We encourage you to go beyond </w:t>
      </w:r>
      <w:r w:rsidR="002A48E5" w:rsidRPr="008A44AD">
        <w:t>M</w:t>
      </w:r>
      <w:r w:rsidRPr="008A44AD">
        <w:t xml:space="preserve">inimum </w:t>
      </w:r>
      <w:r w:rsidR="002A48E5" w:rsidRPr="008A44AD">
        <w:t>S</w:t>
      </w:r>
      <w:r w:rsidRPr="008A44AD">
        <w:t>tandard</w:t>
      </w:r>
      <w:r w:rsidR="002A48E5" w:rsidRPr="008A44AD">
        <w:t xml:space="preserve"> 2</w:t>
      </w:r>
      <w:r w:rsidRPr="008A44AD">
        <w:t xml:space="preserve"> to create the safest sport and recreation environment possible for children, young people and adults at risk</w:t>
      </w:r>
      <w:r w:rsidR="00307B41" w:rsidRPr="008A44AD">
        <w:t>.</w:t>
      </w:r>
    </w:p>
    <w:p w14:paraId="31E35D7F" w14:textId="1BFE8507" w:rsidR="006D0D7E" w:rsidRPr="008A44AD" w:rsidRDefault="004F068F" w:rsidP="008265BE">
      <w:pPr>
        <w:pStyle w:val="Heading3"/>
        <w:spacing w:after="120"/>
      </w:pPr>
      <w:r w:rsidRPr="008A44AD">
        <w:t xml:space="preserve">How to use this </w:t>
      </w:r>
      <w:r w:rsidR="00084B65" w:rsidRPr="008A44AD">
        <w:t>policy</w:t>
      </w:r>
      <w:r w:rsidR="002A48E5" w:rsidRPr="008A44AD">
        <w:t xml:space="preserve"> template</w:t>
      </w:r>
    </w:p>
    <w:p w14:paraId="5E6BF884" w14:textId="23CACAEC" w:rsidR="00D47888" w:rsidRPr="008265BE" w:rsidRDefault="00B979A0" w:rsidP="008265BE">
      <w:pPr>
        <w:pStyle w:val="ListParagraph"/>
        <w:numPr>
          <w:ilvl w:val="0"/>
          <w:numId w:val="14"/>
        </w:numPr>
        <w:spacing w:line="259" w:lineRule="auto"/>
        <w:ind w:left="454" w:hanging="454"/>
        <w:contextualSpacing w:val="0"/>
        <w:rPr>
          <w:rFonts w:eastAsia="Calibri"/>
          <w:i/>
          <w:iCs/>
          <w:szCs w:val="24"/>
        </w:rPr>
      </w:pPr>
      <w:r w:rsidRPr="008265BE">
        <w:rPr>
          <w:rFonts w:eastAsia="Calibri"/>
          <w:szCs w:val="24"/>
        </w:rPr>
        <w:t>Download and save to your computer</w:t>
      </w:r>
      <w:r w:rsidRPr="008265BE">
        <w:rPr>
          <w:rFonts w:eastAsia="Calibri"/>
          <w:i/>
          <w:iCs/>
          <w:szCs w:val="24"/>
        </w:rPr>
        <w:t>.</w:t>
      </w:r>
    </w:p>
    <w:p w14:paraId="05F1E5B7" w14:textId="1936CFFD" w:rsidR="00B979A0" w:rsidRPr="008265BE" w:rsidRDefault="00465544" w:rsidP="008265BE">
      <w:pPr>
        <w:pStyle w:val="ListParagraph"/>
        <w:numPr>
          <w:ilvl w:val="0"/>
          <w:numId w:val="14"/>
        </w:numPr>
        <w:spacing w:line="259" w:lineRule="auto"/>
        <w:ind w:left="454" w:hanging="454"/>
        <w:contextualSpacing w:val="0"/>
        <w:rPr>
          <w:rFonts w:eastAsia="Calibri"/>
          <w:i/>
          <w:iCs/>
          <w:szCs w:val="24"/>
        </w:rPr>
      </w:pPr>
      <w:r w:rsidRPr="008265BE">
        <w:rPr>
          <w:rFonts w:eastAsia="Calibri"/>
          <w:szCs w:val="24"/>
        </w:rPr>
        <w:t>Either</w:t>
      </w:r>
      <w:r w:rsidRPr="008265BE">
        <w:rPr>
          <w:rFonts w:eastAsia="Calibri"/>
          <w:i/>
          <w:iCs/>
          <w:szCs w:val="24"/>
        </w:rPr>
        <w:t>:</w:t>
      </w:r>
    </w:p>
    <w:p w14:paraId="1B5487ED" w14:textId="1C0BCB05" w:rsidR="00465544" w:rsidRPr="008265BE" w:rsidRDefault="00FC0D00" w:rsidP="008265BE">
      <w:pPr>
        <w:pStyle w:val="Subparagraph"/>
      </w:pPr>
      <w:r w:rsidRPr="008265BE">
        <w:t xml:space="preserve">use this policy by </w:t>
      </w:r>
      <w:r w:rsidR="00F22450" w:rsidRPr="008265BE">
        <w:t xml:space="preserve">inserting </w:t>
      </w:r>
      <w:r w:rsidR="00440EFF" w:rsidRPr="008265BE">
        <w:t xml:space="preserve">your organisation’s </w:t>
      </w:r>
      <w:r w:rsidR="002A48E5" w:rsidRPr="008265BE">
        <w:t xml:space="preserve">logo, </w:t>
      </w:r>
      <w:r w:rsidR="00440EFF" w:rsidRPr="008265BE">
        <w:t xml:space="preserve">name and </w:t>
      </w:r>
      <w:r w:rsidR="00B04AC2" w:rsidRPr="008265BE">
        <w:t>s</w:t>
      </w:r>
      <w:r w:rsidR="00843757" w:rsidRPr="008265BE">
        <w:t>port</w:t>
      </w:r>
      <w:r w:rsidR="00A77175" w:rsidRPr="008265BE">
        <w:t>/</w:t>
      </w:r>
      <w:r w:rsidR="00843757" w:rsidRPr="008265BE">
        <w:t>recreation activity</w:t>
      </w:r>
      <w:r w:rsidR="00B04AC2" w:rsidRPr="008265BE">
        <w:t xml:space="preserve"> where indicated</w:t>
      </w:r>
      <w:r w:rsidR="0000486C" w:rsidRPr="008265BE">
        <w:t>, or</w:t>
      </w:r>
    </w:p>
    <w:p w14:paraId="15D1493E" w14:textId="1DF3E2E2" w:rsidR="007D5A7D" w:rsidRPr="008265BE" w:rsidRDefault="008C2725" w:rsidP="008265BE">
      <w:pPr>
        <w:pStyle w:val="Subparagraph"/>
      </w:pPr>
      <w:r w:rsidRPr="008265BE">
        <w:t>adapt your existing safegua</w:t>
      </w:r>
      <w:r w:rsidR="001E41D1" w:rsidRPr="008265BE">
        <w:t>rding policy</w:t>
      </w:r>
      <w:r w:rsidR="00F50953" w:rsidRPr="008265BE">
        <w:t xml:space="preserve"> </w:t>
      </w:r>
      <w:r w:rsidR="002A48E5" w:rsidRPr="008265BE">
        <w:t>by adding</w:t>
      </w:r>
      <w:r w:rsidR="00F50953" w:rsidRPr="008265BE">
        <w:t xml:space="preserve"> the mandatory sections</w:t>
      </w:r>
      <w:r w:rsidR="00AF4569" w:rsidRPr="008265BE">
        <w:t xml:space="preserve"> </w:t>
      </w:r>
      <w:r w:rsidR="002A48E5" w:rsidRPr="008265BE">
        <w:t xml:space="preserve">of this policy </w:t>
      </w:r>
      <w:r w:rsidR="00AF4569" w:rsidRPr="008265BE">
        <w:t xml:space="preserve">indicated in </w:t>
      </w:r>
      <w:r w:rsidR="00165FF9" w:rsidRPr="00165FF9">
        <w:rPr>
          <w:color w:val="0070C0"/>
        </w:rPr>
        <w:t>[blue]</w:t>
      </w:r>
      <w:r w:rsidR="00CE2749" w:rsidRPr="008265BE">
        <w:t>.</w:t>
      </w:r>
      <w:r w:rsidR="002A48E5" w:rsidRPr="008265BE">
        <w:t xml:space="preserve"> </w:t>
      </w:r>
      <w:bookmarkStart w:id="0" w:name="_Hlk191364425"/>
      <w:bookmarkStart w:id="1" w:name="_Hlk191374872"/>
      <w:r w:rsidR="002A48E5" w:rsidRPr="008265BE">
        <w:t>Check that the wording your existing policy will be consistent with the mandatory sections</w:t>
      </w:r>
      <w:r w:rsidR="00A77175" w:rsidRPr="008265BE">
        <w:t>, and if it is not you will need to change it</w:t>
      </w:r>
      <w:r w:rsidR="002A48E5" w:rsidRPr="008265BE">
        <w:t>.</w:t>
      </w:r>
      <w:bookmarkEnd w:id="0"/>
      <w:bookmarkEnd w:id="1"/>
    </w:p>
    <w:p w14:paraId="5AABA6A3" w14:textId="77777777" w:rsidR="00A77175" w:rsidRPr="00A77175" w:rsidRDefault="00A77175" w:rsidP="008265BE">
      <w:pPr>
        <w:pStyle w:val="Heading3"/>
        <w:rPr>
          <w:rFonts w:eastAsia="Aptos"/>
        </w:rPr>
      </w:pPr>
      <w:r w:rsidRPr="00A77175">
        <w:t>Creating guidelines</w:t>
      </w:r>
    </w:p>
    <w:p w14:paraId="06249941" w14:textId="77777777" w:rsidR="00A77175" w:rsidRPr="00A77175" w:rsidRDefault="00A77175" w:rsidP="008265BE">
      <w:pPr>
        <w:pStyle w:val="BodyText-Commission"/>
        <w:rPr>
          <w:b/>
          <w:bCs/>
        </w:rPr>
      </w:pPr>
      <w:r w:rsidRPr="00A77175">
        <w:t>The policy template indicates where you must create and include guidelines (called Safe Practices) to support the policy. This document is not a substitute for the specific guidelines that an organisation must have to support policies of this type.</w:t>
      </w:r>
    </w:p>
    <w:p w14:paraId="5F6A31AA" w14:textId="166CE7C0" w:rsidR="002A48E5" w:rsidRPr="008A44AD" w:rsidRDefault="002A48E5" w:rsidP="008265BE">
      <w:pPr>
        <w:pStyle w:val="Heading3"/>
      </w:pPr>
      <w:r w:rsidRPr="008A44AD">
        <w:t>Further guidance</w:t>
      </w:r>
    </w:p>
    <w:p w14:paraId="6F885AC9" w14:textId="0452ABF2" w:rsidR="00266F8E" w:rsidRPr="008A44AD" w:rsidRDefault="00DF6531" w:rsidP="008265BE">
      <w:pPr>
        <w:pStyle w:val="BodyText-Commission"/>
      </w:pPr>
      <w:r>
        <w:t>Read our guidance to support you implement this policy.</w:t>
      </w:r>
    </w:p>
    <w:p w14:paraId="33169C1A" w14:textId="77777777" w:rsidR="00665103" w:rsidRPr="007435C8" w:rsidRDefault="00E922B7" w:rsidP="00F72071">
      <w:pPr>
        <w:spacing w:line="259" w:lineRule="auto"/>
        <w:rPr>
          <w:rStyle w:val="Hyperlink"/>
        </w:rPr>
      </w:pPr>
      <w:hyperlink r:id="rId11" w:history="1">
        <w:r w:rsidR="00665103" w:rsidRPr="007435C8">
          <w:rPr>
            <w:rStyle w:val="Hyperlink"/>
          </w:rPr>
          <w:t xml:space="preserve">Checking and training staff or volunteers | Sport Integrity Commission </w:t>
        </w:r>
        <w:proofErr w:type="spellStart"/>
        <w:r w:rsidR="00665103" w:rsidRPr="007435C8">
          <w:rPr>
            <w:rStyle w:val="Hyperlink"/>
          </w:rPr>
          <w:t>Te</w:t>
        </w:r>
        <w:proofErr w:type="spellEnd"/>
        <w:r w:rsidR="00665103" w:rsidRPr="007435C8">
          <w:rPr>
            <w:rStyle w:val="Hyperlink"/>
          </w:rPr>
          <w:t xml:space="preserve"> Kahu </w:t>
        </w:r>
        <w:proofErr w:type="spellStart"/>
        <w:r w:rsidR="00665103" w:rsidRPr="007435C8">
          <w:rPr>
            <w:rStyle w:val="Hyperlink"/>
          </w:rPr>
          <w:t>Raunui</w:t>
        </w:r>
        <w:proofErr w:type="spellEnd"/>
      </w:hyperlink>
    </w:p>
    <w:p w14:paraId="1AF2E08C" w14:textId="77777777" w:rsidR="00665103" w:rsidRPr="007435C8" w:rsidRDefault="00E922B7" w:rsidP="00F72071">
      <w:pPr>
        <w:spacing w:line="259" w:lineRule="auto"/>
        <w:rPr>
          <w:rStyle w:val="Hyperlink"/>
        </w:rPr>
      </w:pPr>
      <w:hyperlink r:id="rId12" w:history="1">
        <w:r w:rsidR="00665103" w:rsidRPr="007435C8">
          <w:rPr>
            <w:rStyle w:val="Hyperlink"/>
          </w:rPr>
          <w:t xml:space="preserve">Coaching and instructing for safe and positive experiences | Sport Integrity Commission </w:t>
        </w:r>
        <w:proofErr w:type="spellStart"/>
        <w:r w:rsidR="00665103" w:rsidRPr="007435C8">
          <w:rPr>
            <w:rStyle w:val="Hyperlink"/>
          </w:rPr>
          <w:t>Te</w:t>
        </w:r>
        <w:proofErr w:type="spellEnd"/>
        <w:r w:rsidR="00665103" w:rsidRPr="007435C8">
          <w:rPr>
            <w:rStyle w:val="Hyperlink"/>
          </w:rPr>
          <w:t xml:space="preserve"> Kahu </w:t>
        </w:r>
        <w:proofErr w:type="spellStart"/>
        <w:r w:rsidR="00665103" w:rsidRPr="007435C8">
          <w:rPr>
            <w:rStyle w:val="Hyperlink"/>
          </w:rPr>
          <w:t>Raunui</w:t>
        </w:r>
        <w:proofErr w:type="spellEnd"/>
      </w:hyperlink>
    </w:p>
    <w:p w14:paraId="0FC59933" w14:textId="77777777" w:rsidR="00665103" w:rsidRPr="007435C8" w:rsidRDefault="00E922B7" w:rsidP="00F72071">
      <w:pPr>
        <w:spacing w:line="259" w:lineRule="auto"/>
        <w:rPr>
          <w:rStyle w:val="Hyperlink"/>
        </w:rPr>
      </w:pPr>
      <w:hyperlink r:id="rId13" w:history="1">
        <w:r w:rsidR="00665103" w:rsidRPr="007435C8">
          <w:rPr>
            <w:rStyle w:val="Hyperlink"/>
          </w:rPr>
          <w:t xml:space="preserve">Taking and sharing images | Sport Integrity Commission </w:t>
        </w:r>
        <w:proofErr w:type="spellStart"/>
        <w:r w:rsidR="00665103" w:rsidRPr="007435C8">
          <w:rPr>
            <w:rStyle w:val="Hyperlink"/>
          </w:rPr>
          <w:t>Te</w:t>
        </w:r>
        <w:proofErr w:type="spellEnd"/>
        <w:r w:rsidR="00665103" w:rsidRPr="007435C8">
          <w:rPr>
            <w:rStyle w:val="Hyperlink"/>
          </w:rPr>
          <w:t xml:space="preserve"> Kahu </w:t>
        </w:r>
        <w:proofErr w:type="spellStart"/>
        <w:r w:rsidR="00665103" w:rsidRPr="007435C8">
          <w:rPr>
            <w:rStyle w:val="Hyperlink"/>
          </w:rPr>
          <w:t>Raunui</w:t>
        </w:r>
        <w:proofErr w:type="spellEnd"/>
      </w:hyperlink>
    </w:p>
    <w:p w14:paraId="636B485A" w14:textId="77777777" w:rsidR="00665103" w:rsidRPr="007435C8" w:rsidRDefault="00E922B7" w:rsidP="00F72071">
      <w:pPr>
        <w:spacing w:line="259" w:lineRule="auto"/>
        <w:rPr>
          <w:rStyle w:val="Hyperlink"/>
        </w:rPr>
      </w:pPr>
      <w:hyperlink r:id="rId14" w:history="1">
        <w:r w:rsidR="00665103" w:rsidRPr="007435C8">
          <w:rPr>
            <w:rStyle w:val="Hyperlink"/>
          </w:rPr>
          <w:t xml:space="preserve">Travelling with children and young people | Sport Integrity Commission </w:t>
        </w:r>
        <w:proofErr w:type="spellStart"/>
        <w:r w:rsidR="00665103" w:rsidRPr="007435C8">
          <w:rPr>
            <w:rStyle w:val="Hyperlink"/>
          </w:rPr>
          <w:t>Te</w:t>
        </w:r>
        <w:proofErr w:type="spellEnd"/>
        <w:r w:rsidR="00665103" w:rsidRPr="007435C8">
          <w:rPr>
            <w:rStyle w:val="Hyperlink"/>
          </w:rPr>
          <w:t xml:space="preserve"> Kahu </w:t>
        </w:r>
        <w:proofErr w:type="spellStart"/>
        <w:r w:rsidR="00665103" w:rsidRPr="007435C8">
          <w:rPr>
            <w:rStyle w:val="Hyperlink"/>
          </w:rPr>
          <w:t>Raunui</w:t>
        </w:r>
        <w:proofErr w:type="spellEnd"/>
      </w:hyperlink>
    </w:p>
    <w:p w14:paraId="5838FB2C" w14:textId="77777777" w:rsidR="00665103" w:rsidRPr="007435C8" w:rsidRDefault="00E922B7" w:rsidP="00F72071">
      <w:pPr>
        <w:spacing w:line="259" w:lineRule="auto"/>
        <w:rPr>
          <w:rStyle w:val="Hyperlink"/>
        </w:rPr>
      </w:pPr>
      <w:hyperlink r:id="rId15" w:history="1">
        <w:r w:rsidR="00665103" w:rsidRPr="007435C8">
          <w:rPr>
            <w:rStyle w:val="Hyperlink"/>
          </w:rPr>
          <w:t xml:space="preserve">Planning and supervising safer overnight stays | Sport Integrity Commission </w:t>
        </w:r>
        <w:proofErr w:type="spellStart"/>
        <w:r w:rsidR="00665103" w:rsidRPr="007435C8">
          <w:rPr>
            <w:rStyle w:val="Hyperlink"/>
          </w:rPr>
          <w:t>Te</w:t>
        </w:r>
        <w:proofErr w:type="spellEnd"/>
        <w:r w:rsidR="00665103" w:rsidRPr="007435C8">
          <w:rPr>
            <w:rStyle w:val="Hyperlink"/>
          </w:rPr>
          <w:t xml:space="preserve"> Kahu </w:t>
        </w:r>
        <w:proofErr w:type="spellStart"/>
        <w:r w:rsidR="00665103" w:rsidRPr="007435C8">
          <w:rPr>
            <w:rStyle w:val="Hyperlink"/>
          </w:rPr>
          <w:t>Raunui</w:t>
        </w:r>
        <w:proofErr w:type="spellEnd"/>
      </w:hyperlink>
    </w:p>
    <w:p w14:paraId="719B12F7" w14:textId="77777777" w:rsidR="00665103" w:rsidRPr="007435C8" w:rsidRDefault="00E922B7" w:rsidP="00F72071">
      <w:pPr>
        <w:spacing w:line="259" w:lineRule="auto"/>
        <w:rPr>
          <w:rStyle w:val="Hyperlink"/>
        </w:rPr>
      </w:pPr>
      <w:hyperlink r:id="rId16" w:history="1">
        <w:r w:rsidR="00665103" w:rsidRPr="007435C8">
          <w:rPr>
            <w:rStyle w:val="Hyperlink"/>
          </w:rPr>
          <w:t xml:space="preserve">Safer changing rooms | Sport Integrity Commission </w:t>
        </w:r>
        <w:proofErr w:type="spellStart"/>
        <w:r w:rsidR="00665103" w:rsidRPr="007435C8">
          <w:rPr>
            <w:rStyle w:val="Hyperlink"/>
          </w:rPr>
          <w:t>Te</w:t>
        </w:r>
        <w:proofErr w:type="spellEnd"/>
        <w:r w:rsidR="00665103" w:rsidRPr="007435C8">
          <w:rPr>
            <w:rStyle w:val="Hyperlink"/>
          </w:rPr>
          <w:t xml:space="preserve"> Kahu </w:t>
        </w:r>
        <w:proofErr w:type="spellStart"/>
        <w:r w:rsidR="00665103" w:rsidRPr="007435C8">
          <w:rPr>
            <w:rStyle w:val="Hyperlink"/>
          </w:rPr>
          <w:t>Raunui</w:t>
        </w:r>
        <w:proofErr w:type="spellEnd"/>
      </w:hyperlink>
    </w:p>
    <w:p w14:paraId="6EF8B779" w14:textId="3E65F64C" w:rsidR="00A77175" w:rsidRPr="008265BE" w:rsidRDefault="00E922B7" w:rsidP="007435C8">
      <w:pPr>
        <w:spacing w:line="259" w:lineRule="auto"/>
        <w:rPr>
          <w:rFonts w:eastAsia="Calibri"/>
          <w:b/>
          <w:bCs/>
          <w:szCs w:val="24"/>
        </w:rPr>
      </w:pPr>
      <w:hyperlink r:id="rId17" w:history="1">
        <w:r w:rsidR="00665103" w:rsidRPr="008265BE">
          <w:rPr>
            <w:rStyle w:val="Hyperlink"/>
            <w:rFonts w:eastAsia="Calibri"/>
            <w:szCs w:val="24"/>
          </w:rPr>
          <w:t xml:space="preserve">Child protection and safeguarding education | Sport Integrity Commission </w:t>
        </w:r>
        <w:proofErr w:type="spellStart"/>
        <w:r w:rsidR="00665103" w:rsidRPr="008265BE">
          <w:rPr>
            <w:rStyle w:val="Hyperlink"/>
            <w:rFonts w:eastAsia="Calibri"/>
            <w:szCs w:val="24"/>
          </w:rPr>
          <w:t>Te</w:t>
        </w:r>
        <w:proofErr w:type="spellEnd"/>
        <w:r w:rsidR="00665103" w:rsidRPr="008265BE">
          <w:rPr>
            <w:rStyle w:val="Hyperlink"/>
            <w:rFonts w:eastAsia="Calibri"/>
            <w:szCs w:val="24"/>
          </w:rPr>
          <w:t xml:space="preserve"> Kahu </w:t>
        </w:r>
        <w:proofErr w:type="spellStart"/>
        <w:r w:rsidR="00665103" w:rsidRPr="008265BE">
          <w:rPr>
            <w:rStyle w:val="Hyperlink"/>
            <w:rFonts w:eastAsia="Calibri"/>
            <w:szCs w:val="24"/>
          </w:rPr>
          <w:t>Raunui</w:t>
        </w:r>
        <w:proofErr w:type="spellEnd"/>
      </w:hyperlink>
    </w:p>
    <w:p w14:paraId="594FEC08" w14:textId="77777777" w:rsidR="00984D6E" w:rsidRDefault="00984D6E" w:rsidP="00984D6E">
      <w:pPr>
        <w:pStyle w:val="Heading3"/>
      </w:pPr>
      <w:r>
        <w:t>Contact us</w:t>
      </w:r>
    </w:p>
    <w:p w14:paraId="6A1EC539" w14:textId="77777777" w:rsidR="00984D6E" w:rsidRDefault="00984D6E" w:rsidP="00984D6E">
      <w:pPr>
        <w:pStyle w:val="BodyText-Commission"/>
      </w:pPr>
      <w:r>
        <w:t>For questions about the Integrity Code, contact our team at:</w:t>
      </w:r>
    </w:p>
    <w:p w14:paraId="3980FF23" w14:textId="77777777" w:rsidR="00984D6E" w:rsidRPr="00F21274" w:rsidRDefault="00984D6E" w:rsidP="00984D6E">
      <w:pPr>
        <w:pStyle w:val="BodyText-Commission"/>
      </w:pPr>
      <w:r w:rsidRPr="00F21274">
        <w:t xml:space="preserve">Email: </w:t>
      </w:r>
      <w:hyperlink r:id="rId18" w:tgtFrame="_blank" w:history="1">
        <w:r w:rsidRPr="00F21274">
          <w:rPr>
            <w:rStyle w:val="Hyperlink"/>
          </w:rPr>
          <w:t>integritycode@sportintegrity.nz</w:t>
        </w:r>
      </w:hyperlink>
      <w:r w:rsidRPr="00F21274">
        <w:t> </w:t>
      </w:r>
    </w:p>
    <w:p w14:paraId="24C8BCFB" w14:textId="2FB5A1F3" w:rsidR="00984D6E" w:rsidRPr="00F21274" w:rsidRDefault="00984D6E" w:rsidP="00984D6E">
      <w:pPr>
        <w:pStyle w:val="BodyText-Commission"/>
      </w:pPr>
      <w:r w:rsidRPr="00F21274">
        <w:t>Phone: 0800 378 437</w:t>
      </w:r>
    </w:p>
    <w:p w14:paraId="26E2A6B6" w14:textId="55C102F8" w:rsidR="007E0439" w:rsidRPr="008A44AD" w:rsidRDefault="007E0439" w:rsidP="00F72071">
      <w:pPr>
        <w:spacing w:line="259" w:lineRule="auto"/>
        <w:jc w:val="both"/>
        <w:rPr>
          <w:rFonts w:eastAsia="Calibri"/>
          <w:b/>
          <w:bCs/>
          <w:i/>
          <w:iCs/>
          <w:szCs w:val="24"/>
        </w:rPr>
      </w:pPr>
      <w:r w:rsidRPr="008A44AD">
        <w:rPr>
          <w:rFonts w:eastAsia="Calibri"/>
        </w:rPr>
        <w:br w:type="page"/>
      </w:r>
    </w:p>
    <w:p w14:paraId="51600B3A" w14:textId="32086A68" w:rsidR="007E0439" w:rsidRPr="008A44AD" w:rsidRDefault="00761A5C" w:rsidP="00F72071">
      <w:pPr>
        <w:spacing w:line="259" w:lineRule="auto"/>
        <w:outlineLvl w:val="1"/>
        <w:rPr>
          <w:rFonts w:eastAsia="Calibri"/>
          <w:b/>
          <w:bCs/>
          <w:i/>
          <w:iCs/>
          <w:sz w:val="40"/>
          <w:szCs w:val="40"/>
        </w:rPr>
      </w:pPr>
      <w:r w:rsidRPr="004D607B">
        <w:rPr>
          <w:noProof/>
        </w:rPr>
        <mc:AlternateContent>
          <mc:Choice Requires="wps">
            <w:drawing>
              <wp:anchor distT="45720" distB="45720" distL="114300" distR="114300" simplePos="0" relativeHeight="251658240" behindDoc="0" locked="0" layoutInCell="1" allowOverlap="1" wp14:anchorId="0C503DDA" wp14:editId="49AE8483">
                <wp:simplePos x="0" y="0"/>
                <wp:positionH relativeFrom="margin">
                  <wp:posOffset>4009623</wp:posOffset>
                </wp:positionH>
                <wp:positionV relativeFrom="paragraph">
                  <wp:posOffset>23486</wp:posOffset>
                </wp:positionV>
                <wp:extent cx="1501140" cy="140462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04620"/>
                        </a:xfrm>
                        <a:prstGeom prst="rect">
                          <a:avLst/>
                        </a:prstGeom>
                        <a:solidFill>
                          <a:srgbClr val="FFFFFF"/>
                        </a:solidFill>
                        <a:ln w="3175">
                          <a:solidFill>
                            <a:schemeClr val="bg1"/>
                          </a:solidFill>
                          <a:miter lim="800000"/>
                          <a:headEnd/>
                          <a:tailEnd/>
                        </a:ln>
                      </wps:spPr>
                      <wps:txbx>
                        <w:txbxContent>
                          <w:p w14:paraId="49D7F500" w14:textId="77777777" w:rsidR="00761A5C" w:rsidRPr="008C3B84" w:rsidRDefault="00761A5C" w:rsidP="00761A5C">
                            <w:pPr>
                              <w:spacing w:after="0"/>
                              <w:rPr>
                                <w:i/>
                                <w:iCs/>
                                <w:szCs w:val="24"/>
                              </w:rPr>
                            </w:pPr>
                            <w:r w:rsidRPr="008C3B84">
                              <w:rPr>
                                <w:i/>
                                <w:iCs/>
                                <w:szCs w:val="24"/>
                              </w:rPr>
                              <w:t>Add your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503DDA" id="_x0000_t202" coordsize="21600,21600" o:spt="202" path="m,l,21600r21600,l21600,xe">
                <v:stroke joinstyle="miter"/>
                <v:path gradientshapeok="t" o:connecttype="rect"/>
              </v:shapetype>
              <v:shape id="Text Box 2" o:spid="_x0000_s1026" type="#_x0000_t202" style="position:absolute;margin-left:315.7pt;margin-top:1.85pt;width:118.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" strokecolor="white [3212]" strokeweight=".25pt">
                <v:textbox style="mso-fit-shape-to-text:t">
                  <w:txbxContent>
                    <w:p w14:paraId="49D7F500" w14:textId="77777777" w:rsidR="00761A5C" w:rsidRPr="008C3B84" w:rsidRDefault="00761A5C" w:rsidP="00761A5C">
                      <w:pPr>
                        <w:spacing w:after="0"/>
                        <w:rPr>
                          <w:i/>
                          <w:iCs/>
                          <w:szCs w:val="24"/>
                        </w:rPr>
                      </w:pPr>
                      <w:r w:rsidRPr="008C3B84">
                        <w:rPr>
                          <w:i/>
                          <w:iCs/>
                          <w:szCs w:val="24"/>
                        </w:rPr>
                        <w:t>Add your logo here</w:t>
                      </w:r>
                    </w:p>
                  </w:txbxContent>
                </v:textbox>
                <w10:wrap type="square" anchorx="margin"/>
              </v:shape>
            </w:pict>
          </mc:Fallback>
        </mc:AlternateContent>
      </w:r>
      <w:r w:rsidR="007E0439" w:rsidRPr="008A44AD">
        <w:rPr>
          <w:rFonts w:eastAsia="Calibri"/>
          <w:b/>
          <w:bCs/>
          <w:sz w:val="40"/>
          <w:szCs w:val="40"/>
        </w:rPr>
        <w:t>Safeguarding policy</w:t>
      </w:r>
      <w:r w:rsidR="00CA0235" w:rsidRPr="00CA0235">
        <w:t xml:space="preserve"> </w:t>
      </w:r>
    </w:p>
    <w:tbl>
      <w:tblPr>
        <w:tblStyle w:val="TableGrid"/>
        <w:tblW w:w="0" w:type="auto"/>
        <w:tblLook w:val="04A0" w:firstRow="1" w:lastRow="0" w:firstColumn="1" w:lastColumn="0" w:noHBand="0" w:noVBand="1"/>
      </w:tblPr>
      <w:tblGrid>
        <w:gridCol w:w="9060"/>
      </w:tblGrid>
      <w:tr w:rsidR="00035824" w14:paraId="133D660C" w14:textId="77777777" w:rsidTr="00035824">
        <w:tc>
          <w:tcPr>
            <w:tcW w:w="9060" w:type="dxa"/>
          </w:tcPr>
          <w:p w14:paraId="039C0196" w14:textId="77777777" w:rsidR="00035824" w:rsidRPr="00035824" w:rsidRDefault="00035824" w:rsidP="00035824">
            <w:pPr>
              <w:spacing w:line="259" w:lineRule="auto"/>
              <w:outlineLvl w:val="1"/>
              <w:rPr>
                <w:rFonts w:eastAsia="Calibri"/>
                <w:b/>
                <w:bCs/>
                <w:sz w:val="28"/>
                <w:szCs w:val="28"/>
              </w:rPr>
            </w:pPr>
            <w:r w:rsidRPr="00035824">
              <w:rPr>
                <w:rFonts w:eastAsia="Calibri"/>
                <w:b/>
                <w:bCs/>
                <w:sz w:val="28"/>
                <w:szCs w:val="28"/>
              </w:rPr>
              <w:t>Our commitment to you</w:t>
            </w:r>
          </w:p>
          <w:p w14:paraId="12F58F18" w14:textId="77777777" w:rsidR="00035824" w:rsidRPr="00035824" w:rsidRDefault="00035824" w:rsidP="00714730">
            <w:pPr>
              <w:pStyle w:val="BodyText-Commission"/>
            </w:pPr>
            <w:r w:rsidRPr="00035824">
              <w:t>We are committed to providing a safe experience and environment where children, young people and adults at risk are protected from abuse and harm that may happen at [</w:t>
            </w:r>
            <w:r w:rsidRPr="00714730">
              <w:rPr>
                <w:color w:val="808080" w:themeColor="background1" w:themeShade="80"/>
              </w:rPr>
              <w:t>name of organisation</w:t>
            </w:r>
            <w:r w:rsidRPr="00035824">
              <w:t>] and in [</w:t>
            </w:r>
            <w:r w:rsidRPr="00714730">
              <w:rPr>
                <w:color w:val="808080" w:themeColor="background1" w:themeShade="80"/>
              </w:rPr>
              <w:t>sport and recreation</w:t>
            </w:r>
            <w:r w:rsidRPr="00035824">
              <w:t>].</w:t>
            </w:r>
          </w:p>
          <w:p w14:paraId="38608194" w14:textId="26C8D53C" w:rsidR="00035824" w:rsidRPr="00035824" w:rsidRDefault="009A546C" w:rsidP="00714730">
            <w:pPr>
              <w:pStyle w:val="BodyText-Commission"/>
            </w:pPr>
            <w:r>
              <w:t>Children, young people and adults at risk</w:t>
            </w:r>
            <w:r w:rsidRPr="00035824">
              <w:t xml:space="preserve"> </w:t>
            </w:r>
            <w:r w:rsidR="00035824" w:rsidRPr="00035824">
              <w:t>have the right</w:t>
            </w:r>
            <w:r w:rsidR="00714730">
              <w:t xml:space="preserve"> to</w:t>
            </w:r>
            <w:r w:rsidR="00035824" w:rsidRPr="00035824">
              <w:t>:</w:t>
            </w:r>
          </w:p>
          <w:p w14:paraId="6957ED98" w14:textId="72CC3B80" w:rsidR="00035824" w:rsidRPr="00035824" w:rsidRDefault="00035824" w:rsidP="009D7E18">
            <w:pPr>
              <w:pStyle w:val="BulletPoint1-Commission"/>
            </w:pPr>
            <w:r w:rsidRPr="00035824">
              <w:t>take part in [</w:t>
            </w:r>
            <w:r w:rsidRPr="00D52FF5">
              <w:rPr>
                <w:color w:val="808080" w:themeColor="background1" w:themeShade="80"/>
              </w:rPr>
              <w:t>sport or recreation activity</w:t>
            </w:r>
            <w:r w:rsidRPr="00035824">
              <w:t>]</w:t>
            </w:r>
          </w:p>
          <w:p w14:paraId="6D42D075" w14:textId="28DB537E" w:rsidR="00035824" w:rsidRPr="00035824" w:rsidRDefault="00035824" w:rsidP="009D7E18">
            <w:pPr>
              <w:pStyle w:val="BulletPoint1-Commission"/>
            </w:pPr>
            <w:r w:rsidRPr="00035824">
              <w:t>participate fully in cultural life and practices, and express their identity</w:t>
            </w:r>
          </w:p>
          <w:p w14:paraId="37441C74" w14:textId="09351D19" w:rsidR="00035824" w:rsidRPr="00035824" w:rsidRDefault="00035824" w:rsidP="009D7E18">
            <w:pPr>
              <w:pStyle w:val="BulletPoint1-Commission"/>
            </w:pPr>
            <w:r w:rsidRPr="00035824">
              <w:t>thrive in safe and supportive environments in sport and recreation.</w:t>
            </w:r>
          </w:p>
          <w:p w14:paraId="0A2C332B" w14:textId="70F0FF75" w:rsidR="00035824" w:rsidRPr="00035824" w:rsidRDefault="00035824" w:rsidP="009D7E18">
            <w:pPr>
              <w:pStyle w:val="Heading3"/>
            </w:pPr>
            <w:r w:rsidRPr="00035824">
              <w:t>How we protect children</w:t>
            </w:r>
            <w:r w:rsidR="009D7E18">
              <w:t>,</w:t>
            </w:r>
            <w:r w:rsidRPr="00035824">
              <w:t xml:space="preserve"> young people and adults at risk</w:t>
            </w:r>
          </w:p>
          <w:p w14:paraId="5CB3AE1F" w14:textId="77777777" w:rsidR="00035824" w:rsidRPr="00035824" w:rsidRDefault="00035824" w:rsidP="00714730">
            <w:pPr>
              <w:pStyle w:val="BodyText-Commission"/>
            </w:pPr>
            <w:r w:rsidRPr="00035824">
              <w:t>We do this by:</w:t>
            </w:r>
          </w:p>
          <w:p w14:paraId="4D7B68D6" w14:textId="2BD0B61A" w:rsidR="00035824" w:rsidRPr="00035824" w:rsidRDefault="00035824" w:rsidP="00F90E6C">
            <w:pPr>
              <w:pStyle w:val="BulletPoint1-Commission"/>
            </w:pPr>
            <w:r w:rsidRPr="00035824">
              <w:t xml:space="preserve">requiring people who </w:t>
            </w:r>
            <w:r w:rsidR="004C10EB">
              <w:t xml:space="preserve">supervise </w:t>
            </w:r>
            <w:r w:rsidR="00705CE8">
              <w:t xml:space="preserve">or </w:t>
            </w:r>
            <w:r w:rsidRPr="00035824">
              <w:t xml:space="preserve">work with children, young people or adults at risk </w:t>
            </w:r>
            <w:r w:rsidR="0077497E">
              <w:t xml:space="preserve">without a parent or </w:t>
            </w:r>
            <w:r w:rsidR="00546AF9">
              <w:t>caregiver</w:t>
            </w:r>
            <w:r w:rsidR="0077497E">
              <w:t xml:space="preserve"> present</w:t>
            </w:r>
            <w:r w:rsidR="00391590">
              <w:t xml:space="preserve"> </w:t>
            </w:r>
            <w:r w:rsidRPr="00035824">
              <w:t>are safety checked and complete annual education</w:t>
            </w:r>
            <w:r w:rsidR="009D7E18">
              <w:t xml:space="preserve"> </w:t>
            </w:r>
            <w:r w:rsidRPr="00035824">
              <w:t>on safeguarding</w:t>
            </w:r>
          </w:p>
          <w:p w14:paraId="2E9BB175" w14:textId="4BD39834" w:rsidR="00035824" w:rsidRPr="00035824" w:rsidRDefault="00035824" w:rsidP="00F90E6C">
            <w:pPr>
              <w:pStyle w:val="BulletPoint1-Commission"/>
            </w:pPr>
            <w:r w:rsidRPr="00035824">
              <w:t>having safe and inclusive practices for children and adults at risk (</w:t>
            </w:r>
            <w:proofErr w:type="spellStart"/>
            <w:r w:rsidRPr="00035824">
              <w:t>eg</w:t>
            </w:r>
            <w:proofErr w:type="spellEnd"/>
            <w:r w:rsidRPr="00035824">
              <w:t>, coaching, travelling and overnight stays, taking and sharing</w:t>
            </w:r>
            <w:r w:rsidR="009D7E18">
              <w:t xml:space="preserve"> </w:t>
            </w:r>
            <w:r w:rsidRPr="00035824">
              <w:t>images, and changing rooms)</w:t>
            </w:r>
          </w:p>
          <w:p w14:paraId="25F3A9CD" w14:textId="2D06E4D4" w:rsidR="00035824" w:rsidRPr="00035824" w:rsidRDefault="00035824" w:rsidP="00F90E6C">
            <w:pPr>
              <w:pStyle w:val="BulletPoint1-Commission"/>
            </w:pPr>
            <w:r w:rsidRPr="00035824">
              <w:t>appointing a safeguarding lead to oversee the requirements in this policy</w:t>
            </w:r>
          </w:p>
          <w:p w14:paraId="34EA950F" w14:textId="3BECE759" w:rsidR="00035824" w:rsidRPr="00035824" w:rsidRDefault="00035824" w:rsidP="00F90E6C">
            <w:pPr>
              <w:pStyle w:val="BulletPoint1-Commission"/>
            </w:pPr>
            <w:r w:rsidRPr="00035824">
              <w:t xml:space="preserve">having a child protection policy to identify, report, and respond to suspected or </w:t>
            </w:r>
            <w:r w:rsidR="00F90E6C">
              <w:t>r</w:t>
            </w:r>
            <w:r w:rsidRPr="00035824">
              <w:t>eal cases of child abuse, child sexual abuse and child neglect.</w:t>
            </w:r>
          </w:p>
          <w:p w14:paraId="14549C3D" w14:textId="77777777" w:rsidR="00035824" w:rsidRPr="00035824" w:rsidRDefault="00035824" w:rsidP="00634D6F">
            <w:pPr>
              <w:pStyle w:val="Heading3"/>
            </w:pPr>
            <w:r w:rsidRPr="00035824">
              <w:t>Who you can speak to</w:t>
            </w:r>
          </w:p>
          <w:p w14:paraId="0CFA9266" w14:textId="77777777" w:rsidR="00035824" w:rsidRPr="00035824" w:rsidRDefault="00035824" w:rsidP="00714730">
            <w:pPr>
              <w:pStyle w:val="BodyText-Commission"/>
            </w:pPr>
            <w:r w:rsidRPr="00035824">
              <w:t xml:space="preserve">If you are concerned about </w:t>
            </w:r>
            <w:proofErr w:type="gramStart"/>
            <w:r w:rsidRPr="00035824">
              <w:t>behaviour</w:t>
            </w:r>
            <w:proofErr w:type="gramEnd"/>
            <w:r w:rsidRPr="00035824">
              <w:t xml:space="preserve"> you see or suspect at [name of organisation] or in [sport or recreation activity], you can make a report under this policy either to:</w:t>
            </w:r>
          </w:p>
          <w:p w14:paraId="03CF1C6A" w14:textId="77777777" w:rsidR="00035824" w:rsidRPr="00035824" w:rsidRDefault="00035824" w:rsidP="00714730">
            <w:pPr>
              <w:pStyle w:val="BodyText-Commission"/>
            </w:pPr>
            <w:r w:rsidRPr="00035824">
              <w:t>•</w:t>
            </w:r>
            <w:r w:rsidRPr="00035824">
              <w:tab/>
              <w:t>[</w:t>
            </w:r>
            <w:r w:rsidRPr="00F90E6C">
              <w:rPr>
                <w:color w:val="808080" w:themeColor="background1" w:themeShade="80"/>
              </w:rPr>
              <w:t>name and contact details of organisation’s safeguarding lead</w:t>
            </w:r>
            <w:r w:rsidRPr="00035824">
              <w:t>] or</w:t>
            </w:r>
          </w:p>
          <w:p w14:paraId="4B583D88" w14:textId="0A8B9C62" w:rsidR="00035824" w:rsidRDefault="00035824" w:rsidP="00714730">
            <w:pPr>
              <w:pStyle w:val="BodyText-Commission"/>
              <w:rPr>
                <w:rFonts w:eastAsia="Calibri"/>
                <w:b/>
                <w:bCs/>
                <w:sz w:val="28"/>
                <w:szCs w:val="28"/>
              </w:rPr>
            </w:pPr>
            <w:r w:rsidRPr="00035824">
              <w:t>•</w:t>
            </w:r>
            <w:r w:rsidRPr="00035824">
              <w:tab/>
              <w:t xml:space="preserve">the Sport Integrity Commission – </w:t>
            </w:r>
            <w:hyperlink r:id="rId19" w:history="1">
              <w:r w:rsidRPr="00546AF9">
                <w:rPr>
                  <w:rStyle w:val="Hyperlink"/>
                </w:rPr>
                <w:t>sportintegrity.nz/make-a-complaint</w:t>
              </w:r>
            </w:hyperlink>
          </w:p>
        </w:tc>
      </w:tr>
    </w:tbl>
    <w:p w14:paraId="7785AB08" w14:textId="77777777" w:rsidR="00761A5C" w:rsidRDefault="00761A5C" w:rsidP="00F72071">
      <w:pPr>
        <w:spacing w:line="259" w:lineRule="auto"/>
        <w:outlineLvl w:val="1"/>
        <w:rPr>
          <w:rFonts w:eastAsia="Calibri"/>
          <w:b/>
          <w:bCs/>
          <w:sz w:val="28"/>
          <w:szCs w:val="28"/>
        </w:rPr>
      </w:pPr>
    </w:p>
    <w:p w14:paraId="6C9B888F" w14:textId="471E7BF1" w:rsidR="007E0439" w:rsidRPr="008A44AD" w:rsidRDefault="007E0439" w:rsidP="00F72071">
      <w:pPr>
        <w:spacing w:line="259" w:lineRule="auto"/>
        <w:outlineLvl w:val="1"/>
        <w:rPr>
          <w:rFonts w:eastAsia="Calibri"/>
          <w:b/>
          <w:bCs/>
          <w:i/>
          <w:iCs/>
          <w:sz w:val="28"/>
          <w:szCs w:val="28"/>
        </w:rPr>
      </w:pPr>
      <w:r w:rsidRPr="008A44AD">
        <w:rPr>
          <w:rFonts w:eastAsia="Calibri"/>
          <w:b/>
          <w:bCs/>
          <w:sz w:val="28"/>
          <w:szCs w:val="28"/>
        </w:rPr>
        <w:t>Introduction</w:t>
      </w:r>
    </w:p>
    <w:p w14:paraId="25D2C3A5" w14:textId="332B03DD" w:rsidR="007E0439" w:rsidRPr="00884D2C" w:rsidRDefault="007E0439" w:rsidP="007443B3">
      <w:pPr>
        <w:pStyle w:val="ListParagraph"/>
        <w:numPr>
          <w:ilvl w:val="0"/>
          <w:numId w:val="15"/>
        </w:numPr>
        <w:spacing w:line="240" w:lineRule="auto"/>
        <w:ind w:left="454" w:hanging="454"/>
        <w:contextualSpacing w:val="0"/>
        <w:textAlignment w:val="baseline"/>
        <w:rPr>
          <w:rFonts w:eastAsia="Times New Roman"/>
          <w:i/>
          <w:iCs/>
          <w:color w:val="000000"/>
          <w:kern w:val="0"/>
          <w:szCs w:val="24"/>
          <w:lang w:eastAsia="en-NZ"/>
          <w14:ligatures w14:val="none"/>
        </w:rPr>
      </w:pPr>
      <w:r w:rsidRPr="00884D2C">
        <w:rPr>
          <w:rFonts w:eastAsia="Barlow"/>
          <w:color w:val="000000"/>
          <w:kern w:val="0"/>
          <w:szCs w:val="24"/>
          <w:lang w:eastAsia="en-NZ"/>
          <w14:ligatures w14:val="none"/>
        </w:rPr>
        <w:t xml:space="preserve">Children, young people and adults </w:t>
      </w:r>
      <w:r w:rsidR="0024377E" w:rsidRPr="00884D2C">
        <w:rPr>
          <w:rFonts w:eastAsia="Barlow"/>
          <w:color w:val="000000"/>
          <w:kern w:val="0"/>
          <w:szCs w:val="24"/>
          <w:lang w:eastAsia="en-NZ"/>
          <w14:ligatures w14:val="none"/>
        </w:rPr>
        <w:t xml:space="preserve">at risk </w:t>
      </w:r>
      <w:r w:rsidRPr="00884D2C">
        <w:rPr>
          <w:rFonts w:eastAsia="Barlow"/>
          <w:color w:val="000000"/>
          <w:kern w:val="0"/>
          <w:szCs w:val="24"/>
          <w:lang w:eastAsia="en-NZ"/>
          <w14:ligatures w14:val="none"/>
        </w:rPr>
        <w:t>have the right to:</w:t>
      </w:r>
      <w:r w:rsidRPr="00884D2C">
        <w:rPr>
          <w:rFonts w:eastAsia="Times New Roman"/>
          <w:color w:val="000000"/>
          <w:kern w:val="0"/>
          <w:szCs w:val="24"/>
          <w:lang w:eastAsia="en-NZ"/>
          <w14:ligatures w14:val="none"/>
        </w:rPr>
        <w:t> </w:t>
      </w:r>
    </w:p>
    <w:p w14:paraId="54A25180" w14:textId="0FA6A691" w:rsidR="007E0439" w:rsidRPr="00884D2C" w:rsidRDefault="007A0B0F" w:rsidP="00671925">
      <w:pPr>
        <w:pStyle w:val="BulletPoint1-Commission"/>
        <w:ind w:left="908"/>
        <w:rPr>
          <w:rFonts w:eastAsia="Times New Roman"/>
          <w:i/>
          <w:iCs/>
          <w:lang w:val="en-US" w:eastAsia="en-NZ"/>
        </w:rPr>
      </w:pPr>
      <w:bookmarkStart w:id="2" w:name="_Hlk191397427"/>
      <w:r w:rsidRPr="00884D2C">
        <w:rPr>
          <w:lang w:eastAsia="en-NZ"/>
        </w:rPr>
        <w:t xml:space="preserve">take part </w:t>
      </w:r>
      <w:r w:rsidR="007E0439" w:rsidRPr="00884D2C">
        <w:rPr>
          <w:lang w:eastAsia="en-NZ"/>
        </w:rPr>
        <w:t xml:space="preserve">in </w:t>
      </w:r>
      <w:r w:rsidR="00F1138D" w:rsidRPr="00884D2C">
        <w:rPr>
          <w:lang w:eastAsia="en-NZ"/>
        </w:rPr>
        <w:t>[sport or recreation activity]</w:t>
      </w:r>
    </w:p>
    <w:p w14:paraId="70CF0965" w14:textId="0750D508" w:rsidR="007E0439" w:rsidRPr="00884D2C" w:rsidRDefault="007E0439" w:rsidP="00671925">
      <w:pPr>
        <w:pStyle w:val="BulletPoint1-Commission"/>
        <w:ind w:left="908"/>
        <w:rPr>
          <w:rFonts w:eastAsia="Times New Roman"/>
          <w:i/>
          <w:iCs/>
          <w:lang w:val="en-US" w:eastAsia="en-NZ"/>
        </w:rPr>
      </w:pPr>
      <w:r w:rsidRPr="00884D2C">
        <w:rPr>
          <w:lang w:eastAsia="en-NZ"/>
        </w:rPr>
        <w:t xml:space="preserve">participate </w:t>
      </w:r>
      <w:r w:rsidR="009C5AAA" w:rsidRPr="00884D2C">
        <w:rPr>
          <w:lang w:eastAsia="en-NZ"/>
        </w:rPr>
        <w:t>fully</w:t>
      </w:r>
      <w:r w:rsidRPr="00884D2C">
        <w:rPr>
          <w:lang w:eastAsia="en-NZ"/>
        </w:rPr>
        <w:t xml:space="preserve"> in cultural life and practices</w:t>
      </w:r>
      <w:r w:rsidR="00693A42" w:rsidRPr="00884D2C">
        <w:rPr>
          <w:lang w:eastAsia="en-NZ"/>
        </w:rPr>
        <w:t>,</w:t>
      </w:r>
      <w:r w:rsidRPr="00884D2C">
        <w:rPr>
          <w:lang w:eastAsia="en-NZ"/>
        </w:rPr>
        <w:t xml:space="preserve"> and express their identity</w:t>
      </w:r>
    </w:p>
    <w:p w14:paraId="40A73BFA" w14:textId="77777777" w:rsidR="007E0439" w:rsidRPr="00884D2C" w:rsidRDefault="007E0439" w:rsidP="00671925">
      <w:pPr>
        <w:pStyle w:val="BulletPoint1-Commission"/>
        <w:ind w:left="908"/>
        <w:rPr>
          <w:rFonts w:eastAsia="Times New Roman"/>
          <w:i/>
          <w:iCs/>
          <w:lang w:val="en-US" w:eastAsia="en-NZ"/>
        </w:rPr>
      </w:pPr>
      <w:r w:rsidRPr="00884D2C">
        <w:rPr>
          <w:lang w:eastAsia="en-NZ"/>
        </w:rPr>
        <w:t>thrive in safe and supportive environments within the sport and recreation sector.  </w:t>
      </w:r>
      <w:r w:rsidRPr="00884D2C">
        <w:rPr>
          <w:rFonts w:eastAsia="Times New Roman"/>
          <w:lang w:val="en-US" w:eastAsia="en-NZ"/>
        </w:rPr>
        <w:t> </w:t>
      </w:r>
    </w:p>
    <w:bookmarkEnd w:id="2"/>
    <w:p w14:paraId="3F5F147F" w14:textId="131F470B" w:rsidR="007E0439" w:rsidRPr="00884D2C" w:rsidRDefault="007E0439" w:rsidP="007443B3">
      <w:pPr>
        <w:pStyle w:val="ListParagraph"/>
        <w:numPr>
          <w:ilvl w:val="0"/>
          <w:numId w:val="15"/>
        </w:numPr>
        <w:spacing w:line="240" w:lineRule="auto"/>
        <w:ind w:left="454" w:hanging="454"/>
        <w:contextualSpacing w:val="0"/>
        <w:textAlignment w:val="baseline"/>
        <w:rPr>
          <w:rFonts w:eastAsia="Times New Roman"/>
          <w:i/>
          <w:iCs/>
          <w:color w:val="000000"/>
          <w:kern w:val="0"/>
          <w:szCs w:val="24"/>
          <w:lang w:val="en-US" w:eastAsia="en-NZ"/>
          <w14:ligatures w14:val="none"/>
        </w:rPr>
      </w:pPr>
      <w:r w:rsidRPr="00165FF9">
        <w:rPr>
          <w:rFonts w:eastAsia="Barlow"/>
          <w:color w:val="0070C0"/>
          <w:kern w:val="0"/>
          <w:szCs w:val="24"/>
          <w:lang w:val="en-US" w:eastAsia="en-NZ"/>
          <w14:ligatures w14:val="none"/>
        </w:rPr>
        <w:t>[</w:t>
      </w:r>
      <w:r w:rsidR="00165FF9">
        <w:rPr>
          <w:rFonts w:eastAsia="Barlow"/>
          <w:color w:val="0070C0"/>
          <w:kern w:val="0"/>
          <w:szCs w:val="24"/>
          <w:lang w:val="en-US" w:eastAsia="en-NZ"/>
          <w14:ligatures w14:val="none"/>
        </w:rPr>
        <w:t>[</w:t>
      </w:r>
      <w:r w:rsidRPr="00165FF9">
        <w:rPr>
          <w:rFonts w:eastAsia="Calibri"/>
          <w:color w:val="808080" w:themeColor="background1" w:themeShade="80"/>
          <w:szCs w:val="24"/>
          <w:lang w:val="en-US"/>
        </w:rPr>
        <w:t xml:space="preserve">name of </w:t>
      </w:r>
      <w:proofErr w:type="spellStart"/>
      <w:r w:rsidRPr="00165FF9">
        <w:rPr>
          <w:rFonts w:eastAsia="Calibri"/>
          <w:color w:val="808080" w:themeColor="background1" w:themeShade="80"/>
          <w:szCs w:val="24"/>
          <w:lang w:val="en-US"/>
        </w:rPr>
        <w:t>organisation</w:t>
      </w:r>
      <w:proofErr w:type="spellEnd"/>
      <w:r w:rsidRPr="00165FF9">
        <w:rPr>
          <w:rFonts w:eastAsia="Barlow"/>
          <w:color w:val="0070C0"/>
          <w:kern w:val="0"/>
          <w:szCs w:val="24"/>
          <w:lang w:val="en-US" w:eastAsia="en-NZ"/>
          <w14:ligatures w14:val="none"/>
        </w:rPr>
        <w:t xml:space="preserve">] </w:t>
      </w:r>
      <w:proofErr w:type="gramStart"/>
      <w:r w:rsidRPr="00165FF9">
        <w:rPr>
          <w:rFonts w:eastAsia="Barlow"/>
          <w:color w:val="0070C0"/>
          <w:kern w:val="0"/>
          <w:szCs w:val="24"/>
          <w:lang w:val="en-US" w:eastAsia="en-NZ"/>
          <w14:ligatures w14:val="none"/>
        </w:rPr>
        <w:t>aims</w:t>
      </w:r>
      <w:proofErr w:type="gramEnd"/>
      <w:r w:rsidRPr="00165FF9">
        <w:rPr>
          <w:rFonts w:eastAsia="Barlow"/>
          <w:color w:val="0070C0"/>
          <w:kern w:val="0"/>
          <w:szCs w:val="24"/>
          <w:lang w:val="en-US" w:eastAsia="en-NZ"/>
          <w14:ligatures w14:val="none"/>
        </w:rPr>
        <w:t xml:space="preserve"> to protect these rights by </w:t>
      </w:r>
      <w:r w:rsidR="00126B97" w:rsidRPr="00165FF9">
        <w:rPr>
          <w:rFonts w:eastAsia="Barlow"/>
          <w:color w:val="0070C0"/>
          <w:kern w:val="0"/>
          <w:szCs w:val="24"/>
          <w:lang w:val="en-US" w:eastAsia="en-NZ"/>
          <w14:ligatures w14:val="none"/>
        </w:rPr>
        <w:t xml:space="preserve">implementing </w:t>
      </w:r>
      <w:r w:rsidRPr="00165FF9">
        <w:rPr>
          <w:rFonts w:eastAsia="Barlow"/>
          <w:color w:val="0070C0"/>
          <w:kern w:val="0"/>
          <w:szCs w:val="24"/>
          <w:lang w:val="en-US" w:eastAsia="en-NZ"/>
          <w14:ligatures w14:val="none"/>
        </w:rPr>
        <w:t xml:space="preserve">standards of safeguarding </w:t>
      </w:r>
      <w:r w:rsidR="0A4280F9" w:rsidRPr="00165FF9">
        <w:rPr>
          <w:rFonts w:eastAsia="Barlow"/>
          <w:color w:val="0070C0"/>
          <w:szCs w:val="24"/>
          <w:lang w:val="en-US" w:eastAsia="en-NZ"/>
        </w:rPr>
        <w:t xml:space="preserve">and protection </w:t>
      </w:r>
      <w:r w:rsidR="135BDD7B" w:rsidRPr="00165FF9">
        <w:rPr>
          <w:rFonts w:eastAsia="Barlow"/>
          <w:color w:val="0070C0"/>
          <w:kern w:val="0"/>
          <w:szCs w:val="24"/>
          <w:lang w:val="en-US" w:eastAsia="en-NZ"/>
          <w14:ligatures w14:val="none"/>
        </w:rPr>
        <w:t>to</w:t>
      </w:r>
      <w:r w:rsidRPr="00165FF9">
        <w:rPr>
          <w:rFonts w:eastAsia="Barlow"/>
          <w:color w:val="0070C0"/>
          <w:kern w:val="0"/>
          <w:szCs w:val="24"/>
          <w:lang w:val="en-US" w:eastAsia="en-NZ"/>
          <w14:ligatures w14:val="none"/>
        </w:rPr>
        <w:t xml:space="preserve"> ensure sport</w:t>
      </w:r>
      <w:r w:rsidR="00266F8E" w:rsidRPr="00165FF9">
        <w:rPr>
          <w:rFonts w:eastAsia="Barlow"/>
          <w:color w:val="0070C0"/>
          <w:kern w:val="0"/>
          <w:szCs w:val="24"/>
          <w:lang w:val="en-US" w:eastAsia="en-NZ"/>
          <w14:ligatures w14:val="none"/>
        </w:rPr>
        <w:t xml:space="preserve"> and recreation</w:t>
      </w:r>
      <w:r w:rsidRPr="00165FF9">
        <w:rPr>
          <w:rFonts w:eastAsia="Barlow"/>
          <w:color w:val="0070C0"/>
          <w:kern w:val="0"/>
          <w:szCs w:val="24"/>
          <w:lang w:val="en-US" w:eastAsia="en-NZ"/>
          <w14:ligatures w14:val="none"/>
        </w:rPr>
        <w:t xml:space="preserve"> environments are fair, inclusive, positive and safe.</w:t>
      </w:r>
      <w:r w:rsidR="00165FF9">
        <w:rPr>
          <w:rFonts w:eastAsia="Barlow"/>
          <w:color w:val="0070C0"/>
          <w:kern w:val="0"/>
          <w:szCs w:val="24"/>
          <w:lang w:val="en-US" w:eastAsia="en-NZ"/>
          <w14:ligatures w14:val="none"/>
        </w:rPr>
        <w:t>]</w:t>
      </w:r>
      <w:r w:rsidRPr="00165FF9">
        <w:rPr>
          <w:rFonts w:eastAsia="Barlow"/>
          <w:color w:val="0070C0"/>
          <w:kern w:val="0"/>
          <w:szCs w:val="24"/>
          <w:lang w:val="en-US" w:eastAsia="en-NZ"/>
          <w14:ligatures w14:val="none"/>
        </w:rPr>
        <w:t xml:space="preserve"> </w:t>
      </w:r>
      <w:r w:rsidRPr="00884D2C">
        <w:rPr>
          <w:rFonts w:eastAsia="Barlow"/>
          <w:color w:val="000000"/>
          <w:kern w:val="0"/>
          <w:szCs w:val="24"/>
          <w:lang w:val="en-US" w:eastAsia="en-NZ"/>
          <w14:ligatures w14:val="none"/>
        </w:rPr>
        <w:t>By treating children,</w:t>
      </w:r>
      <w:r w:rsidR="00156288" w:rsidRPr="00884D2C">
        <w:rPr>
          <w:rFonts w:eastAsia="Barlow"/>
          <w:color w:val="000000"/>
          <w:kern w:val="0"/>
          <w:szCs w:val="24"/>
          <w:lang w:val="en-US" w:eastAsia="en-NZ"/>
          <w14:ligatures w14:val="none"/>
        </w:rPr>
        <w:t xml:space="preserve"> </w:t>
      </w:r>
      <w:r w:rsidRPr="00884D2C">
        <w:rPr>
          <w:rFonts w:eastAsia="Barlow"/>
          <w:color w:val="000000"/>
          <w:kern w:val="0"/>
          <w:szCs w:val="24"/>
          <w:lang w:val="en-US" w:eastAsia="en-NZ"/>
          <w14:ligatures w14:val="none"/>
        </w:rPr>
        <w:t xml:space="preserve">young people and adults </w:t>
      </w:r>
      <w:r w:rsidR="0024377E" w:rsidRPr="00884D2C">
        <w:rPr>
          <w:rFonts w:eastAsia="Barlow"/>
          <w:color w:val="000000"/>
          <w:kern w:val="0"/>
          <w:szCs w:val="24"/>
          <w:lang w:val="en-US" w:eastAsia="en-NZ"/>
          <w14:ligatures w14:val="none"/>
        </w:rPr>
        <w:t xml:space="preserve">at risk </w:t>
      </w:r>
      <w:r w:rsidRPr="00884D2C">
        <w:rPr>
          <w:rFonts w:eastAsia="Barlow"/>
          <w:color w:val="000000"/>
          <w:kern w:val="0"/>
          <w:szCs w:val="24"/>
          <w:lang w:val="en-US" w:eastAsia="en-NZ"/>
          <w14:ligatures w14:val="none"/>
        </w:rPr>
        <w:t>with respect, and being honest, inclusive and fair, we will build a safe relationship built on trust and create a safer environment for everyone.</w:t>
      </w:r>
      <w:r w:rsidRPr="00884D2C">
        <w:rPr>
          <w:rFonts w:eastAsia="Times New Roman"/>
          <w:color w:val="000000"/>
          <w:kern w:val="0"/>
          <w:szCs w:val="24"/>
          <w:lang w:val="en-US" w:eastAsia="en-NZ"/>
          <w14:ligatures w14:val="none"/>
        </w:rPr>
        <w:t> </w:t>
      </w:r>
    </w:p>
    <w:p w14:paraId="2DFA47B9" w14:textId="273F314C" w:rsidR="007E0439" w:rsidRPr="007443B3" w:rsidRDefault="007E0439" w:rsidP="007443B3">
      <w:pPr>
        <w:pStyle w:val="ListParagraph"/>
        <w:numPr>
          <w:ilvl w:val="0"/>
          <w:numId w:val="15"/>
        </w:numPr>
        <w:spacing w:line="240" w:lineRule="auto"/>
        <w:ind w:left="454" w:hanging="454"/>
        <w:contextualSpacing w:val="0"/>
        <w:textAlignment w:val="baseline"/>
        <w:rPr>
          <w:rFonts w:eastAsia="Barlow"/>
          <w:color w:val="000000"/>
          <w:kern w:val="0"/>
          <w:szCs w:val="24"/>
          <w:lang w:eastAsia="en-NZ"/>
          <w14:ligatures w14:val="none"/>
        </w:rPr>
      </w:pPr>
      <w:r w:rsidRPr="007443B3">
        <w:rPr>
          <w:rFonts w:eastAsia="Barlow"/>
          <w:color w:val="000000"/>
          <w:kern w:val="0"/>
          <w:szCs w:val="24"/>
          <w:lang w:eastAsia="en-NZ"/>
          <w14:ligatures w14:val="none"/>
        </w:rPr>
        <w:t>Safeguarding and protection go hand in hand</w:t>
      </w:r>
      <w:r w:rsidR="0063757D" w:rsidRPr="007443B3">
        <w:rPr>
          <w:rFonts w:eastAsia="Barlow"/>
          <w:color w:val="000000"/>
          <w:kern w:val="0"/>
          <w:szCs w:val="24"/>
          <w:lang w:eastAsia="en-NZ"/>
          <w14:ligatures w14:val="none"/>
        </w:rPr>
        <w:t>.</w:t>
      </w:r>
    </w:p>
    <w:p w14:paraId="71312211" w14:textId="4F5800AA" w:rsidR="00126B97" w:rsidRPr="00884D2C" w:rsidRDefault="007E0439" w:rsidP="007443B3">
      <w:pPr>
        <w:widowControl w:val="0"/>
        <w:numPr>
          <w:ilvl w:val="0"/>
          <w:numId w:val="6"/>
        </w:numPr>
        <w:autoSpaceDE w:val="0"/>
        <w:autoSpaceDN w:val="0"/>
        <w:spacing w:line="259" w:lineRule="auto"/>
        <w:ind w:left="908" w:hanging="454"/>
        <w:rPr>
          <w:rFonts w:eastAsia="Calibri"/>
          <w:i/>
          <w:iCs/>
          <w:szCs w:val="24"/>
        </w:rPr>
      </w:pPr>
      <w:r w:rsidRPr="00884D2C">
        <w:rPr>
          <w:rFonts w:eastAsia="Barlow"/>
          <w:kern w:val="0"/>
          <w:szCs w:val="24"/>
          <w14:ligatures w14:val="none"/>
        </w:rPr>
        <w:t xml:space="preserve">Safeguarding means the actions we take to </w:t>
      </w:r>
      <w:r w:rsidR="00523C5E" w:rsidRPr="00884D2C">
        <w:rPr>
          <w:rFonts w:eastAsia="Barlow"/>
          <w:kern w:val="0"/>
          <w:szCs w:val="24"/>
          <w14:ligatures w14:val="none"/>
        </w:rPr>
        <w:t xml:space="preserve">reduce the risk of </w:t>
      </w:r>
      <w:r w:rsidRPr="00884D2C">
        <w:rPr>
          <w:rFonts w:eastAsia="Barlow"/>
          <w:kern w:val="0"/>
          <w:szCs w:val="24"/>
          <w14:ligatures w14:val="none"/>
        </w:rPr>
        <w:t xml:space="preserve">harm to children, young people and adults </w:t>
      </w:r>
      <w:r w:rsidR="0024377E" w:rsidRPr="00884D2C">
        <w:rPr>
          <w:rFonts w:eastAsia="Barlow"/>
          <w:kern w:val="0"/>
          <w:szCs w:val="24"/>
          <w14:ligatures w14:val="none"/>
        </w:rPr>
        <w:t xml:space="preserve">at risk </w:t>
      </w:r>
      <w:r w:rsidRPr="00884D2C">
        <w:rPr>
          <w:rFonts w:eastAsia="Barlow"/>
          <w:kern w:val="0"/>
          <w:szCs w:val="24"/>
          <w14:ligatures w14:val="none"/>
        </w:rPr>
        <w:t xml:space="preserve">and to promote their overall wellbeing.   </w:t>
      </w:r>
    </w:p>
    <w:p w14:paraId="72DD1C9C" w14:textId="1DF23D94" w:rsidR="00126B97" w:rsidRPr="00884D2C" w:rsidRDefault="00126B97" w:rsidP="007443B3">
      <w:pPr>
        <w:widowControl w:val="0"/>
        <w:autoSpaceDE w:val="0"/>
        <w:autoSpaceDN w:val="0"/>
        <w:spacing w:line="259" w:lineRule="auto"/>
        <w:ind w:left="907"/>
        <w:rPr>
          <w:rFonts w:eastAsia="Calibri"/>
          <w:i/>
          <w:iCs/>
          <w:szCs w:val="24"/>
        </w:rPr>
      </w:pPr>
      <w:r w:rsidRPr="00884D2C">
        <w:rPr>
          <w:rFonts w:eastAsia="Calibri"/>
          <w:szCs w:val="24"/>
        </w:rPr>
        <w:t>Safeguarding includes:</w:t>
      </w:r>
    </w:p>
    <w:p w14:paraId="279F8D7A" w14:textId="26349DCE" w:rsidR="00126B97" w:rsidRPr="00884D2C" w:rsidRDefault="00126B97" w:rsidP="00671925">
      <w:pPr>
        <w:pStyle w:val="BulletPoint2-Commission"/>
        <w:ind w:left="1361" w:hanging="454"/>
        <w:rPr>
          <w:i/>
          <w:iCs/>
        </w:rPr>
      </w:pPr>
      <w:r w:rsidRPr="00884D2C">
        <w:t>agreeing on how people interact with children, young people and adults at risk to keep them safer</w:t>
      </w:r>
    </w:p>
    <w:p w14:paraId="2F033E17" w14:textId="77777777" w:rsidR="00126B97" w:rsidRPr="00884D2C" w:rsidRDefault="00126B97" w:rsidP="00671925">
      <w:pPr>
        <w:pStyle w:val="BulletPoint2-Commission"/>
        <w:ind w:left="1361" w:hanging="454"/>
        <w:rPr>
          <w:i/>
          <w:iCs/>
        </w:rPr>
      </w:pPr>
      <w:r w:rsidRPr="00884D2C">
        <w:t>providing safe activities and environments in sport and recreation.</w:t>
      </w:r>
    </w:p>
    <w:p w14:paraId="53C20F9D" w14:textId="4A5FA99B" w:rsidR="007E0439" w:rsidRPr="00884D2C" w:rsidRDefault="007E0439" w:rsidP="00671925">
      <w:pPr>
        <w:widowControl w:val="0"/>
        <w:numPr>
          <w:ilvl w:val="0"/>
          <w:numId w:val="6"/>
        </w:numPr>
        <w:autoSpaceDE w:val="0"/>
        <w:autoSpaceDN w:val="0"/>
        <w:spacing w:line="240" w:lineRule="auto"/>
        <w:ind w:left="814"/>
        <w:rPr>
          <w:rFonts w:eastAsia="Barlow"/>
          <w:i/>
          <w:iCs/>
          <w:kern w:val="0"/>
          <w:szCs w:val="24"/>
          <w14:ligatures w14:val="none"/>
        </w:rPr>
      </w:pPr>
      <w:r w:rsidRPr="00884D2C">
        <w:rPr>
          <w:rFonts w:eastAsia="Barlow"/>
          <w:kern w:val="0"/>
          <w:szCs w:val="24"/>
          <w14:ligatures w14:val="none"/>
        </w:rPr>
        <w:t xml:space="preserve">Protection is how we respond </w:t>
      </w:r>
      <w:r w:rsidR="22DAC08F" w:rsidRPr="00884D2C">
        <w:rPr>
          <w:rFonts w:eastAsia="Barlow"/>
          <w:kern w:val="0"/>
          <w:szCs w:val="24"/>
          <w14:ligatures w14:val="none"/>
        </w:rPr>
        <w:t>when</w:t>
      </w:r>
      <w:r w:rsidR="22DAC08F" w:rsidRPr="00884D2C">
        <w:rPr>
          <w:rFonts w:eastAsia="Barlow"/>
          <w:i/>
          <w:iCs/>
          <w:kern w:val="0"/>
          <w:szCs w:val="24"/>
          <w14:ligatures w14:val="none"/>
        </w:rPr>
        <w:t xml:space="preserve"> </w:t>
      </w:r>
      <w:r w:rsidRPr="00884D2C">
        <w:rPr>
          <w:rFonts w:eastAsia="Barlow"/>
          <w:kern w:val="0"/>
          <w:szCs w:val="24"/>
          <w14:ligatures w14:val="none"/>
        </w:rPr>
        <w:t xml:space="preserve">children, young people and adults </w:t>
      </w:r>
      <w:r w:rsidR="0024377E" w:rsidRPr="00884D2C">
        <w:rPr>
          <w:rFonts w:eastAsia="Barlow"/>
          <w:kern w:val="0"/>
          <w:szCs w:val="24"/>
          <w14:ligatures w14:val="none"/>
        </w:rPr>
        <w:t xml:space="preserve">at risk </w:t>
      </w:r>
      <w:r w:rsidRPr="00884D2C">
        <w:rPr>
          <w:rFonts w:eastAsia="Barlow"/>
          <w:kern w:val="0"/>
          <w:szCs w:val="24"/>
          <w14:ligatures w14:val="none"/>
        </w:rPr>
        <w:t>are</w:t>
      </w:r>
      <w:r w:rsidR="0008342C" w:rsidRPr="00884D2C">
        <w:rPr>
          <w:rFonts w:eastAsia="Barlow"/>
          <w:kern w:val="0"/>
          <w:szCs w:val="24"/>
          <w14:ligatures w14:val="none"/>
        </w:rPr>
        <w:t>,</w:t>
      </w:r>
      <w:r w:rsidRPr="00884D2C">
        <w:rPr>
          <w:rFonts w:eastAsia="Barlow"/>
          <w:kern w:val="0"/>
          <w:szCs w:val="24"/>
          <w14:ligatures w14:val="none"/>
        </w:rPr>
        <w:t xml:space="preserve"> or may be</w:t>
      </w:r>
      <w:r w:rsidR="0008342C" w:rsidRPr="00884D2C">
        <w:rPr>
          <w:rFonts w:eastAsia="Barlow"/>
          <w:kern w:val="0"/>
          <w:szCs w:val="24"/>
          <w14:ligatures w14:val="none"/>
        </w:rPr>
        <w:t>,</w:t>
      </w:r>
      <w:r w:rsidRPr="00884D2C">
        <w:rPr>
          <w:rFonts w:eastAsia="Barlow"/>
          <w:kern w:val="0"/>
          <w:szCs w:val="24"/>
          <w14:ligatures w14:val="none"/>
        </w:rPr>
        <w:t xml:space="preserve"> </w:t>
      </w:r>
      <w:r w:rsidR="00214CC0" w:rsidRPr="00884D2C">
        <w:rPr>
          <w:rFonts w:eastAsia="Barlow"/>
          <w:kern w:val="0"/>
          <w:szCs w:val="24"/>
          <w14:ligatures w14:val="none"/>
        </w:rPr>
        <w:t xml:space="preserve">experiencing </w:t>
      </w:r>
      <w:r w:rsidRPr="00884D2C">
        <w:rPr>
          <w:rFonts w:eastAsia="Barlow"/>
          <w:kern w:val="0"/>
          <w:szCs w:val="24"/>
          <w14:ligatures w14:val="none"/>
        </w:rPr>
        <w:t>harm.</w:t>
      </w:r>
      <w:r w:rsidR="135BDD7B" w:rsidRPr="00884D2C">
        <w:rPr>
          <w:rFonts w:eastAsia="Barlow"/>
          <w:i/>
          <w:iCs/>
          <w:kern w:val="0"/>
          <w:szCs w:val="24"/>
          <w14:ligatures w14:val="none"/>
        </w:rPr>
        <w:t> </w:t>
      </w:r>
    </w:p>
    <w:p w14:paraId="7A80D108" w14:textId="3CE3BC02" w:rsidR="007E0439" w:rsidRPr="008A44AD" w:rsidRDefault="007E0439" w:rsidP="00671925">
      <w:pPr>
        <w:pStyle w:val="Heading2"/>
        <w:spacing w:after="120"/>
        <w:rPr>
          <w:i/>
          <w:iCs/>
        </w:rPr>
      </w:pPr>
      <w:r w:rsidRPr="008A44AD">
        <w:t>Purpose</w:t>
      </w:r>
    </w:p>
    <w:p w14:paraId="2030F177" w14:textId="79257DFD" w:rsidR="00F52CB2" w:rsidRPr="00671925" w:rsidRDefault="00916532" w:rsidP="007443B3">
      <w:pPr>
        <w:pStyle w:val="ListParagraph"/>
        <w:numPr>
          <w:ilvl w:val="0"/>
          <w:numId w:val="15"/>
        </w:numPr>
        <w:spacing w:line="259" w:lineRule="auto"/>
        <w:ind w:left="454" w:hanging="454"/>
        <w:contextualSpacing w:val="0"/>
        <w:rPr>
          <w:rFonts w:eastAsia="Barlow"/>
          <w:kern w:val="0"/>
          <w:szCs w:val="24"/>
          <w14:ligatures w14:val="none"/>
        </w:rPr>
      </w:pPr>
      <w:r w:rsidRPr="00671925">
        <w:rPr>
          <w:rFonts w:eastAsia="Calibri"/>
          <w:szCs w:val="24"/>
        </w:rPr>
        <w:t>This policy demonstrates</w:t>
      </w:r>
      <w:r w:rsidR="007E0439" w:rsidRPr="00671925">
        <w:rPr>
          <w:rFonts w:eastAsia="Calibri"/>
          <w:szCs w:val="24"/>
        </w:rPr>
        <w:t xml:space="preserve"> our commitment to provid</w:t>
      </w:r>
      <w:r w:rsidR="009763A6" w:rsidRPr="00671925">
        <w:rPr>
          <w:rFonts w:eastAsia="Calibri"/>
          <w:szCs w:val="24"/>
        </w:rPr>
        <w:t>e</w:t>
      </w:r>
      <w:r w:rsidR="007E0439" w:rsidRPr="00671925">
        <w:rPr>
          <w:rFonts w:eastAsia="Calibri"/>
          <w:szCs w:val="24"/>
        </w:rPr>
        <w:t xml:space="preserve"> a safe experience and environment where children, young people and adults </w:t>
      </w:r>
      <w:r w:rsidR="008744C3" w:rsidRPr="00671925">
        <w:rPr>
          <w:rFonts w:eastAsia="Calibri"/>
          <w:szCs w:val="24"/>
        </w:rPr>
        <w:t xml:space="preserve">at risk </w:t>
      </w:r>
      <w:r w:rsidR="007E0439" w:rsidRPr="00671925">
        <w:rPr>
          <w:rFonts w:eastAsia="Calibri"/>
          <w:szCs w:val="24"/>
        </w:rPr>
        <w:t xml:space="preserve">are protected from harm that may </w:t>
      </w:r>
      <w:r w:rsidR="00746A67" w:rsidRPr="00671925">
        <w:rPr>
          <w:rFonts w:eastAsia="Calibri"/>
          <w:szCs w:val="24"/>
        </w:rPr>
        <w:t xml:space="preserve">happen </w:t>
      </w:r>
      <w:r w:rsidR="007E0439" w:rsidRPr="00671925">
        <w:rPr>
          <w:rFonts w:eastAsia="Calibri"/>
          <w:szCs w:val="24"/>
        </w:rPr>
        <w:t xml:space="preserve">inside or outside </w:t>
      </w:r>
      <w:r w:rsidR="00AD2622" w:rsidRPr="00671925">
        <w:rPr>
          <w:rFonts w:eastAsia="Calibri"/>
          <w:szCs w:val="24"/>
        </w:rPr>
        <w:t xml:space="preserve">of </w:t>
      </w:r>
      <w:r w:rsidR="0008342C" w:rsidRPr="00671925">
        <w:rPr>
          <w:rFonts w:eastAsia="Calibri"/>
          <w:szCs w:val="24"/>
        </w:rPr>
        <w:t xml:space="preserve">our </w:t>
      </w:r>
      <w:r w:rsidR="007E0439" w:rsidRPr="00671925">
        <w:rPr>
          <w:rFonts w:eastAsia="Calibri"/>
          <w:szCs w:val="24"/>
        </w:rPr>
        <w:t xml:space="preserve">organisation. </w:t>
      </w:r>
    </w:p>
    <w:p w14:paraId="53C98783" w14:textId="3238BD94" w:rsidR="001120BE" w:rsidRPr="00165FF9" w:rsidRDefault="00165FF9" w:rsidP="007443B3">
      <w:pPr>
        <w:pStyle w:val="ListParagraph"/>
        <w:numPr>
          <w:ilvl w:val="0"/>
          <w:numId w:val="15"/>
        </w:numPr>
        <w:spacing w:line="259" w:lineRule="auto"/>
        <w:ind w:left="454" w:hanging="454"/>
        <w:contextualSpacing w:val="0"/>
        <w:rPr>
          <w:rFonts w:eastAsia="Barlow"/>
          <w:color w:val="0070C0"/>
          <w:kern w:val="0"/>
          <w:szCs w:val="24"/>
          <w14:ligatures w14:val="none"/>
        </w:rPr>
      </w:pPr>
      <w:r w:rsidRPr="00165FF9">
        <w:rPr>
          <w:rFonts w:eastAsia="Barlow"/>
          <w:color w:val="0070C0"/>
          <w:kern w:val="0"/>
          <w:szCs w:val="24"/>
          <w14:ligatures w14:val="none"/>
        </w:rPr>
        <w:t>[</w:t>
      </w:r>
      <w:r w:rsidR="001120BE" w:rsidRPr="00165FF9">
        <w:rPr>
          <w:rFonts w:eastAsia="Barlow"/>
          <w:color w:val="0070C0"/>
          <w:kern w:val="0"/>
          <w:szCs w:val="24"/>
          <w14:ligatures w14:val="none"/>
        </w:rPr>
        <w:t xml:space="preserve">The </w:t>
      </w:r>
      <w:r w:rsidR="001120BE" w:rsidRPr="00165FF9">
        <w:rPr>
          <w:rFonts w:eastAsia="Calibri"/>
          <w:color w:val="0070C0"/>
          <w:szCs w:val="24"/>
        </w:rPr>
        <w:t>policy</w:t>
      </w:r>
      <w:r w:rsidR="001120BE" w:rsidRPr="00165FF9">
        <w:rPr>
          <w:rFonts w:eastAsia="Barlow"/>
          <w:color w:val="0070C0"/>
          <w:kern w:val="0"/>
          <w:szCs w:val="24"/>
          <w14:ligatures w14:val="none"/>
        </w:rPr>
        <w:t xml:space="preserve">: </w:t>
      </w:r>
    </w:p>
    <w:p w14:paraId="7B3079B9" w14:textId="61E50F1A" w:rsidR="001120BE" w:rsidRPr="00165FF9" w:rsidRDefault="001120BE" w:rsidP="007443B3">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 xml:space="preserve">describes our </w:t>
      </w:r>
      <w:r w:rsidR="00F52CB2" w:rsidRPr="00165FF9">
        <w:rPr>
          <w:rFonts w:eastAsia="Barlow"/>
          <w:color w:val="0070C0"/>
          <w:kern w:val="0"/>
          <w:szCs w:val="24"/>
          <w:lang w:eastAsia="en-NZ"/>
          <w14:ligatures w14:val="none"/>
        </w:rPr>
        <w:t>commitment to a culture of safeguarding and protection</w:t>
      </w:r>
    </w:p>
    <w:p w14:paraId="36ED7026" w14:textId="4B4A0135" w:rsidR="00197AE1" w:rsidRPr="00165FF9" w:rsidRDefault="00197AE1" w:rsidP="007443B3">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bookmarkStart w:id="3" w:name="_Hlk191383035"/>
      <w:bookmarkStart w:id="4" w:name="_Hlk191368814"/>
      <w:r w:rsidRPr="00165FF9">
        <w:rPr>
          <w:rFonts w:eastAsia="Barlow"/>
          <w:color w:val="0070C0"/>
          <w:kern w:val="0"/>
          <w:szCs w:val="24"/>
          <w:lang w:eastAsia="en-NZ"/>
          <w14:ligatures w14:val="none"/>
        </w:rPr>
        <w:t>requires all staff, volunteers</w:t>
      </w:r>
      <w:r w:rsidR="00123C90" w:rsidRPr="00165FF9">
        <w:rPr>
          <w:rFonts w:eastAsia="Barlow"/>
          <w:color w:val="0070C0"/>
          <w:kern w:val="0"/>
          <w:szCs w:val="24"/>
          <w:lang w:eastAsia="en-NZ"/>
          <w14:ligatures w14:val="none"/>
        </w:rPr>
        <w:t xml:space="preserve">, </w:t>
      </w:r>
      <w:r w:rsidRPr="00165FF9">
        <w:rPr>
          <w:rFonts w:eastAsia="Barlow"/>
          <w:color w:val="0070C0"/>
          <w:kern w:val="0"/>
          <w:szCs w:val="24"/>
          <w:lang w:eastAsia="en-NZ"/>
          <w14:ligatures w14:val="none"/>
        </w:rPr>
        <w:t xml:space="preserve">contractors </w:t>
      </w:r>
      <w:r w:rsidR="00123C90" w:rsidRPr="00165FF9">
        <w:rPr>
          <w:rFonts w:eastAsia="Barlow"/>
          <w:color w:val="0070C0"/>
          <w:kern w:val="0"/>
          <w:szCs w:val="24"/>
          <w:lang w:eastAsia="en-NZ"/>
          <w14:ligatures w14:val="none"/>
        </w:rPr>
        <w:t>and participants</w:t>
      </w:r>
      <w:r w:rsidR="00A5468F" w:rsidRPr="00165FF9">
        <w:rPr>
          <w:rFonts w:eastAsia="Barlow"/>
          <w:color w:val="0070C0"/>
          <w:kern w:val="0"/>
          <w:szCs w:val="24"/>
          <w:lang w:eastAsia="en-NZ"/>
          <w14:ligatures w14:val="none"/>
        </w:rPr>
        <w:t xml:space="preserve"> </w:t>
      </w:r>
      <w:r w:rsidRPr="00165FF9">
        <w:rPr>
          <w:rFonts w:eastAsia="Barlow"/>
          <w:color w:val="0070C0"/>
          <w:kern w:val="0"/>
          <w:szCs w:val="24"/>
          <w:lang w:eastAsia="en-NZ"/>
          <w14:ligatures w14:val="none"/>
        </w:rPr>
        <w:t>of [</w:t>
      </w:r>
      <w:r w:rsidRPr="00291D22">
        <w:rPr>
          <w:rFonts w:eastAsia="Barlow"/>
          <w:color w:val="808080" w:themeColor="background1" w:themeShade="80"/>
          <w:kern w:val="0"/>
          <w:szCs w:val="24"/>
          <w:lang w:eastAsia="en-NZ"/>
          <w14:ligatures w14:val="none"/>
        </w:rPr>
        <w:t>name of organisation</w:t>
      </w:r>
      <w:r w:rsidRPr="00165FF9">
        <w:rPr>
          <w:rFonts w:eastAsia="Barlow"/>
          <w:color w:val="0070C0"/>
          <w:kern w:val="0"/>
          <w:szCs w:val="24"/>
          <w:lang w:eastAsia="en-NZ"/>
          <w14:ligatures w14:val="none"/>
        </w:rPr>
        <w:t>] to report any safety concerns about a child, young person or adult at risk</w:t>
      </w:r>
      <w:bookmarkEnd w:id="3"/>
      <w:r w:rsidRPr="00165FF9">
        <w:rPr>
          <w:rFonts w:eastAsia="Barlow"/>
          <w:color w:val="0070C0"/>
          <w:kern w:val="0"/>
          <w:szCs w:val="24"/>
          <w:lang w:eastAsia="en-NZ"/>
          <w14:ligatures w14:val="none"/>
        </w:rPr>
        <w:t xml:space="preserve"> </w:t>
      </w:r>
    </w:p>
    <w:bookmarkEnd w:id="4"/>
    <w:p w14:paraId="3022EB1B" w14:textId="4662A9C6" w:rsidR="001120BE" w:rsidRPr="00165FF9" w:rsidRDefault="001120BE" w:rsidP="007443B3">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 xml:space="preserve">requires safety checks for </w:t>
      </w:r>
      <w:r w:rsidR="00A5468F" w:rsidRPr="00165FF9">
        <w:rPr>
          <w:rFonts w:eastAsia="Barlow"/>
          <w:color w:val="0070C0"/>
          <w:kern w:val="0"/>
          <w:szCs w:val="24"/>
          <w:lang w:eastAsia="en-NZ"/>
          <w14:ligatures w14:val="none"/>
        </w:rPr>
        <w:t>specified persons</w:t>
      </w:r>
    </w:p>
    <w:p w14:paraId="79F1F287" w14:textId="0CA61D4A" w:rsidR="001120BE" w:rsidRPr="00165FF9" w:rsidRDefault="001120BE" w:rsidP="007443B3">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 xml:space="preserve">outlines </w:t>
      </w:r>
      <w:r w:rsidR="00A5468F" w:rsidRPr="00165FF9">
        <w:rPr>
          <w:rFonts w:eastAsia="Barlow"/>
          <w:color w:val="0070C0"/>
          <w:kern w:val="0"/>
          <w:szCs w:val="24"/>
          <w:lang w:eastAsia="en-NZ"/>
          <w14:ligatures w14:val="none"/>
        </w:rPr>
        <w:t xml:space="preserve">safe practices </w:t>
      </w:r>
      <w:r w:rsidR="00AD2622" w:rsidRPr="00165FF9">
        <w:rPr>
          <w:rFonts w:eastAsia="Barlow"/>
          <w:color w:val="0070C0"/>
          <w:kern w:val="0"/>
          <w:szCs w:val="24"/>
          <w:lang w:eastAsia="en-NZ"/>
          <w14:ligatures w14:val="none"/>
        </w:rPr>
        <w:t xml:space="preserve">that must be followed to protect </w:t>
      </w:r>
      <w:r w:rsidRPr="00165FF9">
        <w:rPr>
          <w:rFonts w:eastAsia="Barlow"/>
          <w:color w:val="0070C0"/>
          <w:kern w:val="0"/>
          <w:szCs w:val="24"/>
          <w:lang w:eastAsia="en-NZ"/>
          <w14:ligatures w14:val="none"/>
        </w:rPr>
        <w:t>children, young people and adults at risk</w:t>
      </w:r>
    </w:p>
    <w:p w14:paraId="4B9F3628" w14:textId="0C2981F5" w:rsidR="001120BE" w:rsidRPr="00165FF9" w:rsidRDefault="001120BE" w:rsidP="007443B3">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requir</w:t>
      </w:r>
      <w:r w:rsidR="00F52CB2" w:rsidRPr="00165FF9">
        <w:rPr>
          <w:rFonts w:eastAsia="Barlow"/>
          <w:color w:val="0070C0"/>
          <w:kern w:val="0"/>
          <w:szCs w:val="24"/>
          <w:lang w:eastAsia="en-NZ"/>
          <w14:ligatures w14:val="none"/>
        </w:rPr>
        <w:t xml:space="preserve">es </w:t>
      </w:r>
      <w:r w:rsidR="00A5468F" w:rsidRPr="00165FF9">
        <w:rPr>
          <w:rFonts w:eastAsia="Barlow"/>
          <w:color w:val="0070C0"/>
          <w:kern w:val="0"/>
          <w:szCs w:val="24"/>
          <w:lang w:eastAsia="en-NZ"/>
          <w14:ligatures w14:val="none"/>
        </w:rPr>
        <w:t xml:space="preserve">specified persons </w:t>
      </w:r>
      <w:r w:rsidRPr="00165FF9">
        <w:rPr>
          <w:rFonts w:eastAsia="Barlow"/>
          <w:color w:val="0070C0"/>
          <w:kern w:val="0"/>
          <w:szCs w:val="24"/>
          <w:lang w:eastAsia="en-NZ"/>
          <w14:ligatures w14:val="none"/>
        </w:rPr>
        <w:t xml:space="preserve">complete </w:t>
      </w:r>
      <w:r w:rsidR="00F52CB2" w:rsidRPr="00165FF9">
        <w:rPr>
          <w:rFonts w:eastAsia="Barlow"/>
          <w:color w:val="0070C0"/>
          <w:kern w:val="0"/>
          <w:szCs w:val="24"/>
          <w:lang w:eastAsia="en-NZ"/>
          <w14:ligatures w14:val="none"/>
        </w:rPr>
        <w:t xml:space="preserve">safeguarding </w:t>
      </w:r>
      <w:r w:rsidRPr="00165FF9">
        <w:rPr>
          <w:rFonts w:eastAsia="Barlow"/>
          <w:color w:val="0070C0"/>
          <w:kern w:val="0"/>
          <w:szCs w:val="24"/>
          <w:lang w:eastAsia="en-NZ"/>
          <w14:ligatures w14:val="none"/>
        </w:rPr>
        <w:t>training</w:t>
      </w:r>
    </w:p>
    <w:p w14:paraId="4793093F" w14:textId="2F6B4B14" w:rsidR="001120BE" w:rsidRPr="00165FF9" w:rsidRDefault="001120BE" w:rsidP="007443B3">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bookmarkStart w:id="5" w:name="_Hlk191383098"/>
      <w:r w:rsidRPr="00165FF9">
        <w:rPr>
          <w:rFonts w:eastAsia="Barlow"/>
          <w:color w:val="0070C0"/>
          <w:kern w:val="0"/>
          <w:szCs w:val="24"/>
          <w:lang w:eastAsia="en-NZ"/>
          <w14:ligatures w14:val="none"/>
        </w:rPr>
        <w:t>appoints a safeguarding lead person who is responsible for overseeing the obligations required by this policy</w:t>
      </w:r>
    </w:p>
    <w:bookmarkEnd w:id="5"/>
    <w:p w14:paraId="40BC5FA3" w14:textId="5C422B9F" w:rsidR="00F52CB2" w:rsidRPr="00165FF9" w:rsidRDefault="00F52CB2" w:rsidP="007443B3">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r w:rsidRPr="00165FF9">
        <w:rPr>
          <w:rFonts w:eastAsia="Barlow"/>
          <w:color w:val="0070C0"/>
          <w:kern w:val="0"/>
          <w:szCs w:val="24"/>
          <w:lang w:eastAsia="en-NZ"/>
          <w14:ligatures w14:val="none"/>
        </w:rPr>
        <w:t>re</w:t>
      </w:r>
      <w:r w:rsidR="00AD2622" w:rsidRPr="00165FF9">
        <w:rPr>
          <w:rFonts w:eastAsia="Barlow"/>
          <w:color w:val="0070C0"/>
          <w:kern w:val="0"/>
          <w:szCs w:val="24"/>
          <w:lang w:eastAsia="en-NZ"/>
          <w14:ligatures w14:val="none"/>
        </w:rPr>
        <w:t xml:space="preserve">fers to our </w:t>
      </w:r>
      <w:r w:rsidR="00121238" w:rsidRPr="00165FF9">
        <w:rPr>
          <w:rFonts w:eastAsia="Barlow"/>
          <w:color w:val="0070C0"/>
          <w:kern w:val="0"/>
          <w:szCs w:val="24"/>
          <w:lang w:eastAsia="en-NZ"/>
          <w14:ligatures w14:val="none"/>
        </w:rPr>
        <w:t xml:space="preserve">child protection policy </w:t>
      </w:r>
      <w:r w:rsidRPr="00165FF9">
        <w:rPr>
          <w:rFonts w:eastAsia="Barlow"/>
          <w:color w:val="0070C0"/>
          <w:kern w:val="0"/>
          <w:szCs w:val="24"/>
          <w:lang w:eastAsia="en-NZ"/>
          <w14:ligatures w14:val="none"/>
        </w:rPr>
        <w:t>that provides for how we will identify, report, and respond to suspected or real cases of child abuse, child sexual abuse and child neglect</w:t>
      </w:r>
    </w:p>
    <w:p w14:paraId="549BE5CB" w14:textId="41552C1A" w:rsidR="001120BE" w:rsidRPr="00165FF9" w:rsidRDefault="004970E7" w:rsidP="007443B3">
      <w:pPr>
        <w:numPr>
          <w:ilvl w:val="0"/>
          <w:numId w:val="11"/>
        </w:numPr>
        <w:tabs>
          <w:tab w:val="clear" w:pos="720"/>
        </w:tabs>
        <w:spacing w:line="240" w:lineRule="auto"/>
        <w:ind w:left="908" w:hanging="454"/>
        <w:textAlignment w:val="baseline"/>
        <w:rPr>
          <w:rFonts w:eastAsia="Barlow"/>
          <w:color w:val="0070C0"/>
          <w:kern w:val="0"/>
          <w:szCs w:val="24"/>
          <w:lang w:eastAsia="en-NZ"/>
          <w14:ligatures w14:val="none"/>
        </w:rPr>
      </w:pPr>
      <w:bookmarkStart w:id="6" w:name="_Hlk191382045"/>
      <w:r w:rsidRPr="00165FF9">
        <w:rPr>
          <w:rFonts w:eastAsia="Barlow"/>
          <w:color w:val="0070C0"/>
          <w:kern w:val="0"/>
          <w:szCs w:val="24"/>
          <w:lang w:eastAsia="en-NZ"/>
          <w14:ligatures w14:val="none"/>
        </w:rPr>
        <w:t>[</w:t>
      </w:r>
      <w:r w:rsidR="001120BE" w:rsidRPr="00165FF9">
        <w:rPr>
          <w:rFonts w:eastAsia="Barlow"/>
          <w:color w:val="808080" w:themeColor="background1" w:themeShade="80"/>
          <w:kern w:val="0"/>
          <w:szCs w:val="24"/>
          <w:lang w:eastAsia="en-NZ"/>
          <w14:ligatures w14:val="none"/>
        </w:rPr>
        <w:t xml:space="preserve">gives effect to our obligations </w:t>
      </w:r>
      <w:proofErr w:type="gramStart"/>
      <w:r w:rsidR="001120BE" w:rsidRPr="00165FF9">
        <w:rPr>
          <w:rFonts w:eastAsia="Barlow"/>
          <w:color w:val="808080" w:themeColor="background1" w:themeShade="80"/>
          <w:kern w:val="0"/>
          <w:szCs w:val="24"/>
          <w:lang w:eastAsia="en-NZ"/>
          <w14:ligatures w14:val="none"/>
        </w:rPr>
        <w:t>under</w:t>
      </w:r>
      <w:r w:rsidRPr="00165FF9">
        <w:rPr>
          <w:rFonts w:eastAsia="Barlow"/>
          <w:color w:val="0070C0"/>
          <w:kern w:val="0"/>
          <w:szCs w:val="24"/>
          <w:lang w:eastAsia="en-NZ"/>
          <w14:ligatures w14:val="none"/>
        </w:rPr>
        <w:t>][</w:t>
      </w:r>
      <w:proofErr w:type="gramEnd"/>
      <w:r w:rsidRPr="00165FF9">
        <w:rPr>
          <w:rFonts w:eastAsia="Barlow"/>
          <w:color w:val="808080" w:themeColor="background1" w:themeShade="80"/>
          <w:kern w:val="0"/>
          <w:szCs w:val="24"/>
          <w:lang w:eastAsia="en-NZ"/>
          <w14:ligatures w14:val="none"/>
        </w:rPr>
        <w:t>aligns with</w:t>
      </w:r>
      <w:r w:rsidRPr="00165FF9">
        <w:rPr>
          <w:rFonts w:eastAsia="Barlow"/>
          <w:color w:val="0070C0"/>
          <w:kern w:val="0"/>
          <w:szCs w:val="24"/>
          <w:lang w:eastAsia="en-NZ"/>
          <w14:ligatures w14:val="none"/>
        </w:rPr>
        <w:t>]</w:t>
      </w:r>
      <w:r w:rsidR="001120BE" w:rsidRPr="00165FF9">
        <w:rPr>
          <w:rFonts w:eastAsia="Barlow"/>
          <w:color w:val="0070C0"/>
          <w:kern w:val="0"/>
          <w:szCs w:val="24"/>
          <w:lang w:eastAsia="en-NZ"/>
          <w14:ligatures w14:val="none"/>
        </w:rPr>
        <w:t xml:space="preserve"> the Code of Integrity for Sport and Recreation (the Integrity Code)</w:t>
      </w:r>
      <w:r w:rsidRPr="00165FF9">
        <w:rPr>
          <w:rFonts w:eastAsia="Barlow"/>
          <w:color w:val="0070C0"/>
          <w:kern w:val="0"/>
          <w:szCs w:val="24"/>
          <w:lang w:eastAsia="en-NZ"/>
          <w14:ligatures w14:val="none"/>
        </w:rPr>
        <w:t xml:space="preserve"> in relation to safeguarding</w:t>
      </w:r>
      <w:r w:rsidR="001120BE" w:rsidRPr="00165FF9">
        <w:rPr>
          <w:rFonts w:eastAsia="Barlow"/>
          <w:color w:val="0070C0"/>
          <w:kern w:val="0"/>
          <w:szCs w:val="24"/>
          <w:lang w:eastAsia="en-NZ"/>
          <w14:ligatures w14:val="none"/>
        </w:rPr>
        <w:t>.</w:t>
      </w:r>
    </w:p>
    <w:bookmarkEnd w:id="6"/>
    <w:p w14:paraId="728E7015" w14:textId="7BE35A05" w:rsidR="007E0439" w:rsidRPr="00165FF9" w:rsidRDefault="007E0439" w:rsidP="007443B3">
      <w:pPr>
        <w:pStyle w:val="Heading2"/>
        <w:spacing w:after="120"/>
        <w:rPr>
          <w:i/>
          <w:iCs/>
          <w:color w:val="0070C0"/>
        </w:rPr>
      </w:pPr>
      <w:r w:rsidRPr="00165FF9">
        <w:rPr>
          <w:color w:val="0070C0"/>
        </w:rPr>
        <w:t>Who this policy appl</w:t>
      </w:r>
      <w:r w:rsidR="00631244" w:rsidRPr="00165FF9">
        <w:rPr>
          <w:color w:val="0070C0"/>
        </w:rPr>
        <w:t>ies</w:t>
      </w:r>
      <w:r w:rsidRPr="00165FF9">
        <w:rPr>
          <w:color w:val="0070C0"/>
        </w:rPr>
        <w:t xml:space="preserve"> to</w:t>
      </w:r>
    </w:p>
    <w:p w14:paraId="5D6EDA07" w14:textId="45CD9A93" w:rsidR="007E0439" w:rsidRPr="00165FF9" w:rsidRDefault="007E0439" w:rsidP="007443B3">
      <w:pPr>
        <w:pStyle w:val="ListParagraph"/>
        <w:numPr>
          <w:ilvl w:val="0"/>
          <w:numId w:val="15"/>
        </w:numPr>
        <w:spacing w:line="259" w:lineRule="auto"/>
        <w:ind w:left="454" w:hanging="454"/>
        <w:contextualSpacing w:val="0"/>
        <w:rPr>
          <w:rFonts w:eastAsia="Barlow"/>
          <w:color w:val="0070C0"/>
          <w:kern w:val="0"/>
          <w:szCs w:val="24"/>
          <w14:ligatures w14:val="none"/>
        </w:rPr>
      </w:pPr>
      <w:r w:rsidRPr="00165FF9">
        <w:rPr>
          <w:rFonts w:eastAsia="Barlow"/>
          <w:color w:val="0070C0"/>
          <w:kern w:val="0"/>
          <w:szCs w:val="24"/>
          <w14:ligatures w14:val="none"/>
        </w:rPr>
        <w:t>This policy applies to the members, staff, volunteers and contractors of [name of organisation] as well as all participants</w:t>
      </w:r>
      <w:r w:rsidR="0008342C" w:rsidRPr="00165FF9">
        <w:rPr>
          <w:rFonts w:eastAsia="Barlow"/>
          <w:color w:val="0070C0"/>
          <w:kern w:val="0"/>
          <w:szCs w:val="24"/>
          <w14:ligatures w14:val="none"/>
        </w:rPr>
        <w:t xml:space="preserve"> (as defined below)</w:t>
      </w:r>
      <w:r w:rsidRPr="00165FF9">
        <w:rPr>
          <w:rFonts w:eastAsia="Barlow"/>
          <w:color w:val="0070C0"/>
          <w:kern w:val="0"/>
          <w:szCs w:val="24"/>
          <w14:ligatures w14:val="none"/>
        </w:rPr>
        <w:t xml:space="preserve"> involved in </w:t>
      </w:r>
      <w:r w:rsidR="00F72071" w:rsidRPr="00165FF9">
        <w:rPr>
          <w:rFonts w:eastAsia="Barlow"/>
          <w:color w:val="0070C0"/>
          <w:kern w:val="0"/>
          <w:szCs w:val="24"/>
          <w14:ligatures w14:val="none"/>
        </w:rPr>
        <w:t xml:space="preserve">the </w:t>
      </w:r>
      <w:r w:rsidR="001120BE" w:rsidRPr="00165FF9">
        <w:rPr>
          <w:rFonts w:eastAsia="Barlow"/>
          <w:color w:val="0070C0"/>
          <w:kern w:val="0"/>
          <w:szCs w:val="24"/>
          <w14:ligatures w14:val="none"/>
        </w:rPr>
        <w:t>[</w:t>
      </w:r>
      <w:r w:rsidR="001120BE" w:rsidRPr="00165FF9">
        <w:rPr>
          <w:rFonts w:eastAsia="Barlow"/>
          <w:color w:val="808080" w:themeColor="background1" w:themeShade="80"/>
          <w:kern w:val="0"/>
          <w:szCs w:val="24"/>
          <w14:ligatures w14:val="none"/>
        </w:rPr>
        <w:t>sport/recreation</w:t>
      </w:r>
      <w:r w:rsidR="001120BE" w:rsidRPr="00165FF9">
        <w:rPr>
          <w:rFonts w:eastAsia="Barlow"/>
          <w:color w:val="0070C0"/>
          <w:kern w:val="0"/>
          <w:szCs w:val="24"/>
          <w14:ligatures w14:val="none"/>
        </w:rPr>
        <w:t>]</w:t>
      </w:r>
      <w:r w:rsidRPr="00165FF9">
        <w:rPr>
          <w:rFonts w:eastAsia="Barlow"/>
          <w:color w:val="0070C0"/>
          <w:kern w:val="0"/>
          <w:szCs w:val="24"/>
          <w14:ligatures w14:val="none"/>
        </w:rPr>
        <w:t xml:space="preserve"> </w:t>
      </w:r>
      <w:bookmarkStart w:id="7" w:name="_Hlk157541081"/>
      <w:r w:rsidRPr="00165FF9">
        <w:rPr>
          <w:rFonts w:eastAsia="Barlow"/>
          <w:color w:val="0070C0"/>
          <w:kern w:val="0"/>
          <w:szCs w:val="24"/>
          <w14:ligatures w14:val="none"/>
        </w:rPr>
        <w:t>activities, events and competitions we are responsible for</w:t>
      </w:r>
      <w:bookmarkEnd w:id="7"/>
      <w:r w:rsidRPr="00165FF9">
        <w:rPr>
          <w:rFonts w:eastAsia="Barlow"/>
          <w:color w:val="0070C0"/>
          <w:kern w:val="0"/>
          <w:szCs w:val="24"/>
          <w14:ligatures w14:val="none"/>
        </w:rPr>
        <w:t>.</w:t>
      </w:r>
      <w:r w:rsidR="00165FF9" w:rsidRPr="00165FF9">
        <w:rPr>
          <w:rFonts w:eastAsia="Barlow"/>
          <w:color w:val="0070C0"/>
          <w:kern w:val="0"/>
          <w:szCs w:val="24"/>
          <w14:ligatures w14:val="none"/>
        </w:rPr>
        <w:t>]</w:t>
      </w:r>
    </w:p>
    <w:p w14:paraId="4D7C7168" w14:textId="77375CBE" w:rsidR="002B1169" w:rsidRPr="008A44AD" w:rsidRDefault="002B1169" w:rsidP="007443B3">
      <w:pPr>
        <w:pStyle w:val="Heading2"/>
        <w:spacing w:after="120"/>
        <w:rPr>
          <w:i/>
          <w:iCs/>
        </w:rPr>
      </w:pPr>
      <w:proofErr w:type="spellStart"/>
      <w:r w:rsidRPr="008A44AD">
        <w:t>Te</w:t>
      </w:r>
      <w:proofErr w:type="spellEnd"/>
      <w:r w:rsidRPr="008A44AD">
        <w:t xml:space="preserve"> </w:t>
      </w:r>
      <w:proofErr w:type="spellStart"/>
      <w:r w:rsidRPr="008A44AD">
        <w:t>Tiriti</w:t>
      </w:r>
      <w:proofErr w:type="spellEnd"/>
      <w:r w:rsidRPr="008A44AD">
        <w:t xml:space="preserve"> o Waitangi</w:t>
      </w:r>
    </w:p>
    <w:p w14:paraId="00AF16E3" w14:textId="592048B6" w:rsidR="007E0439" w:rsidRPr="007443B3" w:rsidRDefault="007E0439" w:rsidP="007443B3">
      <w:pPr>
        <w:pStyle w:val="ListParagraph"/>
        <w:numPr>
          <w:ilvl w:val="0"/>
          <w:numId w:val="15"/>
        </w:numPr>
        <w:spacing w:line="259" w:lineRule="auto"/>
        <w:ind w:left="454" w:hanging="454"/>
        <w:contextualSpacing w:val="0"/>
        <w:outlineLvl w:val="1"/>
        <w:rPr>
          <w:rFonts w:eastAsia="Calibri"/>
          <w:i/>
          <w:iCs/>
          <w:szCs w:val="24"/>
        </w:rPr>
      </w:pPr>
      <w:r w:rsidRPr="00444419">
        <w:rPr>
          <w:rFonts w:eastAsia="Calibri"/>
          <w:szCs w:val="24"/>
        </w:rPr>
        <w:t>[</w:t>
      </w:r>
      <w:r w:rsidRPr="00BD6C22">
        <w:rPr>
          <w:rFonts w:eastAsia="Calibri"/>
          <w:color w:val="808080" w:themeColor="background1" w:themeShade="80"/>
          <w:szCs w:val="24"/>
        </w:rPr>
        <w:t>name of organisation</w:t>
      </w:r>
      <w:r w:rsidR="008A44AD" w:rsidRPr="00444419">
        <w:rPr>
          <w:rFonts w:eastAsia="Calibri"/>
          <w:szCs w:val="24"/>
        </w:rPr>
        <w:t>]</w:t>
      </w:r>
      <w:r w:rsidRPr="007443B3">
        <w:rPr>
          <w:rFonts w:eastAsia="Calibri"/>
          <w:szCs w:val="24"/>
        </w:rPr>
        <w:t xml:space="preserve"> is committed to upholding the mana of </w:t>
      </w:r>
      <w:proofErr w:type="spellStart"/>
      <w:r w:rsidRPr="007443B3">
        <w:rPr>
          <w:rFonts w:eastAsia="Calibri"/>
          <w:szCs w:val="24"/>
        </w:rPr>
        <w:t>Te</w:t>
      </w:r>
      <w:proofErr w:type="spellEnd"/>
      <w:r w:rsidRPr="007443B3">
        <w:rPr>
          <w:rFonts w:eastAsia="Calibri"/>
          <w:szCs w:val="24"/>
        </w:rPr>
        <w:t xml:space="preserve"> </w:t>
      </w:r>
      <w:proofErr w:type="spellStart"/>
      <w:r w:rsidRPr="007443B3">
        <w:rPr>
          <w:rFonts w:eastAsia="Calibri"/>
          <w:szCs w:val="24"/>
        </w:rPr>
        <w:t>Tiriti</w:t>
      </w:r>
      <w:proofErr w:type="spellEnd"/>
      <w:r w:rsidRPr="007443B3">
        <w:rPr>
          <w:rFonts w:eastAsia="Calibri"/>
          <w:szCs w:val="24"/>
        </w:rPr>
        <w:t xml:space="preserve"> o Waitangi and the principles of </w:t>
      </w:r>
      <w:r w:rsidR="00266A20" w:rsidRPr="007443B3">
        <w:rPr>
          <w:rFonts w:eastAsia="Calibri"/>
          <w:szCs w:val="24"/>
        </w:rPr>
        <w:t>partnership</w:t>
      </w:r>
      <w:r w:rsidRPr="007443B3">
        <w:rPr>
          <w:rFonts w:eastAsia="Calibri"/>
          <w:szCs w:val="24"/>
        </w:rPr>
        <w:t xml:space="preserve">, </w:t>
      </w:r>
      <w:r w:rsidR="00266A20" w:rsidRPr="007443B3">
        <w:rPr>
          <w:rFonts w:eastAsia="Calibri"/>
          <w:szCs w:val="24"/>
        </w:rPr>
        <w:t xml:space="preserve">protection </w:t>
      </w:r>
      <w:r w:rsidRPr="007443B3">
        <w:rPr>
          <w:rFonts w:eastAsia="Calibri"/>
          <w:szCs w:val="24"/>
        </w:rPr>
        <w:t xml:space="preserve">and </w:t>
      </w:r>
      <w:r w:rsidR="00266A20" w:rsidRPr="007443B3">
        <w:rPr>
          <w:rFonts w:eastAsia="Calibri"/>
          <w:szCs w:val="24"/>
        </w:rPr>
        <w:t>participation</w:t>
      </w:r>
      <w:r w:rsidRPr="007443B3">
        <w:rPr>
          <w:rFonts w:eastAsia="Calibri"/>
          <w:szCs w:val="24"/>
        </w:rPr>
        <w:t xml:space="preserve">. This </w:t>
      </w:r>
      <w:r w:rsidR="00266A20" w:rsidRPr="007443B3">
        <w:rPr>
          <w:rFonts w:eastAsia="Calibri"/>
          <w:szCs w:val="24"/>
        </w:rPr>
        <w:t xml:space="preserve">policy </w:t>
      </w:r>
      <w:r w:rsidRPr="007443B3">
        <w:rPr>
          <w:rFonts w:eastAsia="Calibri"/>
          <w:szCs w:val="24"/>
        </w:rPr>
        <w:t>has been prepared in line with this commitment and its text and implementation is guided by the following values and principles</w:t>
      </w:r>
      <w:r w:rsidR="00530707" w:rsidRPr="007443B3">
        <w:rPr>
          <w:rFonts w:eastAsia="Calibri"/>
          <w:szCs w:val="24"/>
        </w:rPr>
        <w:t>.</w:t>
      </w:r>
    </w:p>
    <w:p w14:paraId="1FFC9DAD" w14:textId="77777777" w:rsidR="00BA1EFC" w:rsidRPr="007443B3" w:rsidRDefault="00BA1EFC" w:rsidP="007443B3">
      <w:pPr>
        <w:pStyle w:val="BulletPoint1-Commission"/>
        <w:ind w:left="908"/>
      </w:pPr>
      <w:r w:rsidRPr="007443B3">
        <w:t>Whanaungatanga: fostering positive relationships, connections and a sense of community between participants, particularly for people who are disadvantaged or at risk. </w:t>
      </w:r>
    </w:p>
    <w:p w14:paraId="3939AAD3" w14:textId="77777777" w:rsidR="00BA1EFC" w:rsidRPr="007443B3" w:rsidRDefault="00BA1EFC" w:rsidP="007443B3">
      <w:pPr>
        <w:pStyle w:val="BulletPoint1-Commission"/>
        <w:ind w:left="908"/>
      </w:pPr>
      <w:proofErr w:type="spellStart"/>
      <w:r w:rsidRPr="007443B3">
        <w:t>Manaakitanga</w:t>
      </w:r>
      <w:proofErr w:type="spellEnd"/>
      <w:r w:rsidRPr="007443B3">
        <w:t>: participants are treated, and treat each other, with dignity and respect. </w:t>
      </w:r>
    </w:p>
    <w:p w14:paraId="745B243C" w14:textId="35C30B72" w:rsidR="00BA1EFC" w:rsidRPr="007443B3" w:rsidRDefault="00BA1EFC" w:rsidP="007443B3">
      <w:pPr>
        <w:pStyle w:val="BulletPoint1-Commission"/>
        <w:ind w:left="908"/>
      </w:pPr>
      <w:r w:rsidRPr="007443B3">
        <w:t>Hauora: physical, psychological, spiritual, family and social wellbeing of participants and recognising sport and recreation should make a positive contribution to participants’ wellbeing.</w:t>
      </w:r>
    </w:p>
    <w:p w14:paraId="678A0BDA" w14:textId="77777777" w:rsidR="00BA1EFC" w:rsidRPr="007443B3" w:rsidRDefault="00BA1EFC" w:rsidP="007443B3">
      <w:pPr>
        <w:pStyle w:val="BulletPoint1-Commission"/>
        <w:ind w:left="908"/>
      </w:pPr>
      <w:proofErr w:type="spellStart"/>
      <w:r w:rsidRPr="007443B3">
        <w:t>Haumarutanga</w:t>
      </w:r>
      <w:proofErr w:type="spellEnd"/>
      <w:r w:rsidRPr="007443B3">
        <w:t>: the importance of protecting the safety and wellbeing of participants, particularly when they are at risk. </w:t>
      </w:r>
    </w:p>
    <w:p w14:paraId="35F5A65A" w14:textId="77777777" w:rsidR="00BA1EFC" w:rsidRPr="007443B3" w:rsidRDefault="00BA1EFC" w:rsidP="007443B3">
      <w:pPr>
        <w:pStyle w:val="BulletPoint1-Commission"/>
        <w:ind w:left="908"/>
      </w:pPr>
      <w:proofErr w:type="spellStart"/>
      <w:r w:rsidRPr="007443B3">
        <w:t>Mokopunatanga</w:t>
      </w:r>
      <w:proofErr w:type="spellEnd"/>
      <w:r w:rsidRPr="007443B3">
        <w:t>: an emphasis on the wellbeing of children and young people, and ensuring future generations thrive. </w:t>
      </w:r>
    </w:p>
    <w:p w14:paraId="2BFBA3B6" w14:textId="77777777" w:rsidR="00BA1EFC" w:rsidRPr="007443B3" w:rsidRDefault="00BA1EFC" w:rsidP="007443B3">
      <w:pPr>
        <w:pStyle w:val="BulletPoint1-Commission"/>
        <w:ind w:left="908"/>
      </w:pPr>
      <w:r w:rsidRPr="007443B3">
        <w:t>Pono: acting in a way that is trustworthy, honest and fair. </w:t>
      </w:r>
    </w:p>
    <w:p w14:paraId="0830DF0C" w14:textId="2488F555" w:rsidR="00AD2622" w:rsidRPr="007443B3" w:rsidRDefault="00BA1EFC" w:rsidP="007443B3">
      <w:pPr>
        <w:pStyle w:val="BulletPoint1-Commission"/>
        <w:ind w:left="908"/>
        <w:rPr>
          <w:rFonts w:eastAsia="Calibri"/>
          <w:b/>
          <w:bCs/>
        </w:rPr>
      </w:pPr>
      <w:r w:rsidRPr="007443B3">
        <w:t xml:space="preserve">Utu and </w:t>
      </w:r>
      <w:proofErr w:type="spellStart"/>
      <w:r w:rsidRPr="007443B3">
        <w:t>ea</w:t>
      </w:r>
      <w:proofErr w:type="spellEnd"/>
      <w:r w:rsidRPr="007443B3">
        <w:t>: reciprocity and opportunities for repairing harm done and restoring a state of balance. </w:t>
      </w:r>
    </w:p>
    <w:p w14:paraId="6C76B7B8" w14:textId="28F2DDBA" w:rsidR="0008342C" w:rsidRPr="008A44AD" w:rsidRDefault="0008342C" w:rsidP="007443B3">
      <w:pPr>
        <w:pStyle w:val="Heading2"/>
        <w:spacing w:after="120"/>
        <w:rPr>
          <w:i/>
          <w:iCs/>
        </w:rPr>
      </w:pPr>
      <w:r w:rsidRPr="008A44AD">
        <w:t xml:space="preserve">Definitions </w:t>
      </w:r>
    </w:p>
    <w:p w14:paraId="2172F579" w14:textId="77777777" w:rsidR="0008342C" w:rsidRPr="007443B3" w:rsidRDefault="0008342C" w:rsidP="007443B3">
      <w:pPr>
        <w:pStyle w:val="BodyText-Commission"/>
        <w:rPr>
          <w:lang w:val="en-US"/>
        </w:rPr>
      </w:pPr>
      <w:r w:rsidRPr="007443B3">
        <w:rPr>
          <w:lang w:val="en-US"/>
        </w:rPr>
        <w:t>In this policy:</w:t>
      </w:r>
    </w:p>
    <w:p w14:paraId="7748A407" w14:textId="24CEA6F0" w:rsidR="0008342C" w:rsidRPr="007443B3" w:rsidRDefault="0008342C" w:rsidP="007443B3">
      <w:pPr>
        <w:pStyle w:val="BodyText-Commission"/>
        <w:rPr>
          <w:i/>
          <w:iCs/>
          <w:lang w:val="en-US"/>
        </w:rPr>
      </w:pPr>
      <w:r w:rsidRPr="007443B3">
        <w:rPr>
          <w:b/>
          <w:bCs/>
          <w:lang w:val="en-US"/>
        </w:rPr>
        <w:t>adult</w:t>
      </w:r>
      <w:r w:rsidRPr="007443B3">
        <w:rPr>
          <w:lang w:val="en-US"/>
        </w:rPr>
        <w:t xml:space="preserve"> means a person who is 18 years or over</w:t>
      </w:r>
    </w:p>
    <w:p w14:paraId="26A1F9BE" w14:textId="0AD4EA45" w:rsidR="0008342C" w:rsidRPr="007443B3" w:rsidRDefault="0008342C" w:rsidP="007443B3">
      <w:pPr>
        <w:pStyle w:val="BodyText-Commission"/>
        <w:rPr>
          <w:i/>
          <w:iCs/>
          <w:lang w:val="en-US"/>
        </w:rPr>
      </w:pPr>
      <w:r w:rsidRPr="007443B3">
        <w:rPr>
          <w:b/>
          <w:bCs/>
          <w:lang w:val="en-US"/>
        </w:rPr>
        <w:t xml:space="preserve">adult at risk </w:t>
      </w:r>
      <w:r w:rsidRPr="007443B3">
        <w:rPr>
          <w:lang w:val="en-US"/>
        </w:rPr>
        <w:t>means any adult who needs care and support, is experiencing or is at risk of abuse or neglect, and is unable to remove or protect themselves from that risk because of those needs</w:t>
      </w:r>
    </w:p>
    <w:p w14:paraId="4BCBA18D" w14:textId="01BBF0CD" w:rsidR="0008342C" w:rsidRPr="007443B3" w:rsidRDefault="0008342C" w:rsidP="007443B3">
      <w:pPr>
        <w:pStyle w:val="BodyText-Commission"/>
        <w:rPr>
          <w:lang w:val="en-US"/>
        </w:rPr>
      </w:pPr>
      <w:r w:rsidRPr="007443B3">
        <w:rPr>
          <w:b/>
          <w:bCs/>
          <w:lang w:val="en-US"/>
        </w:rPr>
        <w:t xml:space="preserve">child abuse </w:t>
      </w:r>
      <w:r w:rsidRPr="007443B3">
        <w:t>means harming (whether physically, emotionally, psychologically, or sexually), ill-treatment, abuse, neglect or deprivation of any child or young person under 18 years of age</w:t>
      </w:r>
    </w:p>
    <w:p w14:paraId="7C16D092" w14:textId="252C2007" w:rsidR="0008342C" w:rsidRPr="007443B3" w:rsidRDefault="0008342C" w:rsidP="007443B3">
      <w:pPr>
        <w:pStyle w:val="BodyText-Commission"/>
        <w:rPr>
          <w:i/>
          <w:iCs/>
          <w:lang w:val="en-US"/>
        </w:rPr>
      </w:pPr>
      <w:r w:rsidRPr="007443B3">
        <w:rPr>
          <w:b/>
          <w:bCs/>
          <w:lang w:val="en-US"/>
        </w:rPr>
        <w:t>child neglect</w:t>
      </w:r>
      <w:r w:rsidRPr="007443B3">
        <w:rPr>
          <w:lang w:val="en-US"/>
        </w:rPr>
        <w:t xml:space="preserve"> means the persistent failure to meet the physical and/or psychological needs of children and young people under 18 years of age, and not doing or providing the things they need to stay safe and be healthy</w:t>
      </w:r>
      <w:r w:rsidRPr="007443B3">
        <w:rPr>
          <w:u w:val="single"/>
          <w:lang w:val="en-US"/>
        </w:rPr>
        <w:t xml:space="preserve"> </w:t>
      </w:r>
    </w:p>
    <w:p w14:paraId="1B6FF460" w14:textId="28D5608C" w:rsidR="0008342C" w:rsidRPr="007443B3" w:rsidRDefault="0008342C" w:rsidP="007443B3">
      <w:pPr>
        <w:pStyle w:val="BodyText-Commission"/>
        <w:rPr>
          <w:i/>
          <w:iCs/>
          <w:lang w:val="en-US"/>
        </w:rPr>
      </w:pPr>
      <w:r w:rsidRPr="007443B3">
        <w:rPr>
          <w:b/>
          <w:bCs/>
          <w:lang w:val="en-US"/>
        </w:rPr>
        <w:t>child sexual abuse</w:t>
      </w:r>
      <w:r w:rsidRPr="007443B3">
        <w:rPr>
          <w:lang w:val="en-US"/>
        </w:rPr>
        <w:t xml:space="preserve"> means acts or </w:t>
      </w:r>
      <w:proofErr w:type="spellStart"/>
      <w:r w:rsidRPr="007443B3">
        <w:rPr>
          <w:lang w:val="en-US"/>
        </w:rPr>
        <w:t>behaviours</w:t>
      </w:r>
      <w:proofErr w:type="spellEnd"/>
      <w:r w:rsidRPr="007443B3">
        <w:rPr>
          <w:lang w:val="en-US"/>
        </w:rPr>
        <w:t xml:space="preserve"> where an adult, older or more powerful person uses a child or young person under 18 years of age for a sexual purpose</w:t>
      </w:r>
    </w:p>
    <w:p w14:paraId="3B3C5275" w14:textId="1CE59096" w:rsidR="0008342C" w:rsidRPr="007443B3" w:rsidRDefault="0008342C" w:rsidP="007443B3">
      <w:pPr>
        <w:pStyle w:val="BodyText-Commission"/>
        <w:rPr>
          <w:i/>
          <w:iCs/>
          <w:lang w:val="en-US"/>
        </w:rPr>
      </w:pPr>
      <w:r w:rsidRPr="007443B3">
        <w:rPr>
          <w:b/>
          <w:bCs/>
          <w:lang w:val="en-US"/>
        </w:rPr>
        <w:t>children and young people</w:t>
      </w:r>
      <w:r w:rsidRPr="007443B3">
        <w:rPr>
          <w:lang w:val="en-US"/>
        </w:rPr>
        <w:t xml:space="preserve"> mean people under the age of 18 years</w:t>
      </w:r>
    </w:p>
    <w:p w14:paraId="2FBE6757" w14:textId="5959148B" w:rsidR="0008342C" w:rsidRPr="007443B3" w:rsidRDefault="0008342C" w:rsidP="007443B3">
      <w:pPr>
        <w:pStyle w:val="BodyText-Commission"/>
        <w:rPr>
          <w:b/>
          <w:bCs/>
          <w:i/>
          <w:iCs/>
          <w:lang w:val="en-US"/>
        </w:rPr>
      </w:pPr>
      <w:r w:rsidRPr="007443B3">
        <w:rPr>
          <w:b/>
          <w:bCs/>
          <w:lang w:val="en-US"/>
        </w:rPr>
        <w:t xml:space="preserve">harm </w:t>
      </w:r>
      <w:r w:rsidRPr="007443B3">
        <w:t>means physical or mental damage or injury resulting from a prohibited behaviour</w:t>
      </w:r>
      <w:r w:rsidRPr="007443B3">
        <w:rPr>
          <w:b/>
          <w:bCs/>
          <w:lang w:val="en-US"/>
        </w:rPr>
        <w:t> </w:t>
      </w:r>
    </w:p>
    <w:p w14:paraId="33035A1D" w14:textId="4976096A" w:rsidR="0008342C" w:rsidRPr="007443B3" w:rsidRDefault="0008342C" w:rsidP="007443B3">
      <w:pPr>
        <w:pStyle w:val="BodyText-Commission"/>
        <w:rPr>
          <w:i/>
          <w:iCs/>
          <w:lang w:val="en-US"/>
        </w:rPr>
      </w:pPr>
      <w:r w:rsidRPr="007443B3">
        <w:rPr>
          <w:b/>
          <w:bCs/>
          <w:lang w:val="en-US"/>
        </w:rPr>
        <w:t xml:space="preserve">participant </w:t>
      </w:r>
      <w:r w:rsidRPr="007443B3">
        <w:rPr>
          <w:lang w:val="en-US"/>
        </w:rPr>
        <w:t>includes:</w:t>
      </w:r>
    </w:p>
    <w:p w14:paraId="2814087E" w14:textId="5053F715" w:rsidR="0008342C" w:rsidRPr="007443B3" w:rsidRDefault="0008342C" w:rsidP="007443B3">
      <w:pPr>
        <w:pStyle w:val="BulletPoint1-Commission"/>
        <w:rPr>
          <w:i/>
          <w:iCs/>
          <w:lang w:val="en-US"/>
        </w:rPr>
      </w:pPr>
      <w:r w:rsidRPr="007443B3">
        <w:rPr>
          <w:lang w:val="en-US"/>
        </w:rPr>
        <w:t>a player, competitor, or any other person who takes part in [</w:t>
      </w:r>
      <w:r w:rsidRPr="00444419">
        <w:rPr>
          <w:color w:val="808080" w:themeColor="background1" w:themeShade="80"/>
          <w:lang w:val="en-US"/>
        </w:rPr>
        <w:t>sport/recreation</w:t>
      </w:r>
      <w:proofErr w:type="gramStart"/>
      <w:r w:rsidRPr="007443B3">
        <w:rPr>
          <w:lang w:val="en-US"/>
        </w:rPr>
        <w:t>];</w:t>
      </w:r>
      <w:proofErr w:type="gramEnd"/>
    </w:p>
    <w:p w14:paraId="23969142" w14:textId="403AB6B9" w:rsidR="0008342C" w:rsidRPr="007443B3" w:rsidRDefault="0008342C" w:rsidP="007443B3">
      <w:pPr>
        <w:pStyle w:val="BulletPoint1-Commission"/>
        <w:rPr>
          <w:i/>
          <w:iCs/>
          <w:lang w:val="en-US"/>
        </w:rPr>
      </w:pPr>
      <w:r w:rsidRPr="007443B3">
        <w:rPr>
          <w:lang w:val="en-US"/>
        </w:rPr>
        <w:t>an official or administrator</w:t>
      </w:r>
    </w:p>
    <w:p w14:paraId="624F4F64" w14:textId="0D62DE90" w:rsidR="0008342C" w:rsidRPr="007443B3" w:rsidRDefault="0008342C" w:rsidP="007443B3">
      <w:pPr>
        <w:pStyle w:val="BulletPoint1-Commission"/>
        <w:rPr>
          <w:i/>
          <w:iCs/>
          <w:lang w:val="en-US"/>
        </w:rPr>
      </w:pPr>
      <w:r w:rsidRPr="007443B3">
        <w:rPr>
          <w:lang w:val="en-US"/>
        </w:rPr>
        <w:t>a coach, trainer, or other person who gives instruction in relation to [</w:t>
      </w:r>
      <w:r w:rsidRPr="00444419">
        <w:rPr>
          <w:color w:val="808080" w:themeColor="background1" w:themeShade="80"/>
          <w:lang w:val="en-US"/>
        </w:rPr>
        <w:t>sport/recreation</w:t>
      </w:r>
      <w:r w:rsidRPr="007443B3">
        <w:rPr>
          <w:lang w:val="en-US"/>
        </w:rPr>
        <w:t>]</w:t>
      </w:r>
    </w:p>
    <w:p w14:paraId="17A594EF" w14:textId="2500F5CF" w:rsidR="0008342C" w:rsidRPr="007443B3" w:rsidRDefault="0008342C" w:rsidP="007443B3">
      <w:pPr>
        <w:pStyle w:val="BulletPoint1-Commission"/>
        <w:rPr>
          <w:i/>
          <w:iCs/>
          <w:lang w:val="en-US"/>
        </w:rPr>
      </w:pPr>
      <w:r w:rsidRPr="007443B3">
        <w:rPr>
          <w:lang w:val="en-US"/>
        </w:rPr>
        <w:t>a manager, an agent, or a team staff member</w:t>
      </w:r>
    </w:p>
    <w:p w14:paraId="464F53FD" w14:textId="30E2C238" w:rsidR="0008342C" w:rsidRPr="007443B3" w:rsidRDefault="0008342C" w:rsidP="007443B3">
      <w:pPr>
        <w:pStyle w:val="BulletPoint1-Commission"/>
        <w:rPr>
          <w:i/>
          <w:iCs/>
          <w:lang w:val="en-US"/>
        </w:rPr>
      </w:pPr>
      <w:r w:rsidRPr="007443B3">
        <w:rPr>
          <w:lang w:val="en-US"/>
        </w:rPr>
        <w:t xml:space="preserve">a person providing medical or paramedical services </w:t>
      </w:r>
      <w:bookmarkStart w:id="8" w:name="_Hlk191383773"/>
      <w:bookmarkStart w:id="9" w:name="_Hlk191383706"/>
      <w:r w:rsidRPr="007443B3">
        <w:t xml:space="preserve">to a person who takes part in </w:t>
      </w:r>
      <w:r w:rsidRPr="007443B3">
        <w:rPr>
          <w:lang w:val="en-US"/>
        </w:rPr>
        <w:t>[</w:t>
      </w:r>
      <w:r w:rsidRPr="00444419">
        <w:rPr>
          <w:color w:val="808080" w:themeColor="background1" w:themeShade="80"/>
          <w:lang w:val="en-US"/>
        </w:rPr>
        <w:t>sport/recreation</w:t>
      </w:r>
      <w:r w:rsidRPr="007443B3">
        <w:rPr>
          <w:lang w:val="en-US"/>
        </w:rPr>
        <w:t>]</w:t>
      </w:r>
      <w:r w:rsidRPr="007443B3">
        <w:t xml:space="preserve"> or a team or group</w:t>
      </w:r>
      <w:bookmarkEnd w:id="8"/>
    </w:p>
    <w:bookmarkEnd w:id="9"/>
    <w:p w14:paraId="6C55EF78" w14:textId="4C91351E" w:rsidR="0008342C" w:rsidRPr="007443B3" w:rsidRDefault="0008342C" w:rsidP="007443B3">
      <w:pPr>
        <w:pStyle w:val="BulletPoint1-Commission"/>
        <w:rPr>
          <w:i/>
          <w:iCs/>
          <w:lang w:val="en-US"/>
        </w:rPr>
      </w:pPr>
      <w:r w:rsidRPr="007443B3">
        <w:rPr>
          <w:lang w:val="en-US"/>
        </w:rPr>
        <w:t xml:space="preserve">a parent or caregiver </w:t>
      </w:r>
      <w:bookmarkStart w:id="10" w:name="_Hlk191383716"/>
      <w:r w:rsidRPr="007443B3">
        <w:t xml:space="preserve">of a person who takes part in </w:t>
      </w:r>
      <w:r w:rsidRPr="007443B3">
        <w:rPr>
          <w:lang w:val="en-US"/>
        </w:rPr>
        <w:t>[</w:t>
      </w:r>
      <w:r w:rsidRPr="00444419">
        <w:rPr>
          <w:color w:val="808080" w:themeColor="background1" w:themeShade="80"/>
          <w:lang w:val="en-US"/>
        </w:rPr>
        <w:t>sport/recreation</w:t>
      </w:r>
      <w:r w:rsidRPr="007443B3">
        <w:rPr>
          <w:lang w:val="en-US"/>
        </w:rPr>
        <w:t>]</w:t>
      </w:r>
      <w:bookmarkEnd w:id="10"/>
    </w:p>
    <w:p w14:paraId="37D0B146" w14:textId="2DE88709" w:rsidR="0008342C" w:rsidRPr="007443B3" w:rsidRDefault="0008342C" w:rsidP="007443B3">
      <w:pPr>
        <w:pStyle w:val="BulletPoint1-Commission"/>
        <w:rPr>
          <w:i/>
          <w:iCs/>
          <w:lang w:val="en-US"/>
        </w:rPr>
      </w:pPr>
      <w:r w:rsidRPr="007443B3">
        <w:rPr>
          <w:lang w:val="en-US"/>
        </w:rPr>
        <w:t xml:space="preserve">any other person working with, treating, or assisting </w:t>
      </w:r>
      <w:bookmarkStart w:id="11" w:name="_Hlk191383781"/>
      <w:r w:rsidRPr="007443B3">
        <w:t xml:space="preserve">a person who takes part in </w:t>
      </w:r>
      <w:r w:rsidRPr="007443B3">
        <w:rPr>
          <w:lang w:val="en-US"/>
        </w:rPr>
        <w:t>[</w:t>
      </w:r>
      <w:r w:rsidRPr="00444419">
        <w:rPr>
          <w:color w:val="808080" w:themeColor="background1" w:themeShade="80"/>
          <w:lang w:val="en-US"/>
        </w:rPr>
        <w:t>sport/recreation</w:t>
      </w:r>
      <w:r w:rsidRPr="007443B3">
        <w:rPr>
          <w:lang w:val="en-US"/>
        </w:rPr>
        <w:t>]</w:t>
      </w:r>
      <w:r w:rsidRPr="007443B3">
        <w:t xml:space="preserve"> or</w:t>
      </w:r>
      <w:r w:rsidRPr="007443B3">
        <w:rPr>
          <w:lang w:val="en-US"/>
        </w:rPr>
        <w:t xml:space="preserve"> a team or group</w:t>
      </w:r>
      <w:bookmarkEnd w:id="11"/>
      <w:r w:rsidRPr="007443B3">
        <w:rPr>
          <w:lang w:val="en-US"/>
        </w:rPr>
        <w:t xml:space="preserve"> </w:t>
      </w:r>
    </w:p>
    <w:p w14:paraId="5C2DACCF" w14:textId="349A8499" w:rsidR="0008342C" w:rsidRPr="007443B3" w:rsidRDefault="0008342C" w:rsidP="007443B3">
      <w:pPr>
        <w:pStyle w:val="BulletPoint1-Commission"/>
        <w:rPr>
          <w:i/>
          <w:iCs/>
          <w:lang w:val="en-US"/>
        </w:rPr>
      </w:pPr>
      <w:r w:rsidRPr="007443B3">
        <w:rPr>
          <w:lang w:val="en-US"/>
        </w:rPr>
        <w:t xml:space="preserve">a volunteer providing services for </w:t>
      </w:r>
      <w:bookmarkStart w:id="12" w:name="_Hlk191382340"/>
      <w:r w:rsidRPr="007443B3">
        <w:rPr>
          <w:lang w:val="en-US"/>
        </w:rPr>
        <w:t>[</w:t>
      </w:r>
      <w:r w:rsidRPr="00444419">
        <w:rPr>
          <w:color w:val="808080" w:themeColor="background1" w:themeShade="80"/>
          <w:lang w:val="en-US"/>
        </w:rPr>
        <w:t>sport/recreation</w:t>
      </w:r>
      <w:r w:rsidRPr="007443B3">
        <w:rPr>
          <w:lang w:val="en-US"/>
        </w:rPr>
        <w:t>]</w:t>
      </w:r>
      <w:bookmarkEnd w:id="12"/>
    </w:p>
    <w:p w14:paraId="6BC79F95" w14:textId="33ACD7B7" w:rsidR="0008342C" w:rsidRPr="007443B3" w:rsidRDefault="00DC4934" w:rsidP="007443B3">
      <w:pPr>
        <w:pStyle w:val="BodyText-Commission"/>
        <w:rPr>
          <w:i/>
          <w:iCs/>
          <w:lang w:val="en-US"/>
        </w:rPr>
      </w:pPr>
      <w:r w:rsidRPr="007443B3">
        <w:rPr>
          <w:b/>
          <w:bCs/>
          <w:lang w:val="en-US"/>
        </w:rPr>
        <w:t xml:space="preserve">prohibited </w:t>
      </w:r>
      <w:proofErr w:type="spellStart"/>
      <w:r w:rsidRPr="007443B3">
        <w:rPr>
          <w:b/>
          <w:bCs/>
          <w:lang w:val="en-US"/>
        </w:rPr>
        <w:t>b</w:t>
      </w:r>
      <w:r w:rsidR="0008342C" w:rsidRPr="007443B3">
        <w:rPr>
          <w:b/>
          <w:bCs/>
          <w:lang w:val="en-US"/>
        </w:rPr>
        <w:t>ehavio</w:t>
      </w:r>
      <w:r w:rsidRPr="007443B3">
        <w:rPr>
          <w:b/>
          <w:bCs/>
          <w:lang w:val="en-US"/>
        </w:rPr>
        <w:t>u</w:t>
      </w:r>
      <w:r w:rsidR="0008342C" w:rsidRPr="007443B3">
        <w:rPr>
          <w:b/>
          <w:bCs/>
          <w:lang w:val="en-US"/>
        </w:rPr>
        <w:t>rs</w:t>
      </w:r>
      <w:proofErr w:type="spellEnd"/>
      <w:r w:rsidR="0008342C" w:rsidRPr="007443B3">
        <w:rPr>
          <w:b/>
          <w:bCs/>
          <w:lang w:val="en-US"/>
        </w:rPr>
        <w:t xml:space="preserve"> </w:t>
      </w:r>
      <w:r w:rsidR="0008342C" w:rsidRPr="007443B3">
        <w:rPr>
          <w:lang w:val="en-US"/>
        </w:rPr>
        <w:t xml:space="preserve">means the following, which are further defined in the </w:t>
      </w:r>
      <w:r w:rsidRPr="007443B3">
        <w:rPr>
          <w:lang w:val="en-US"/>
        </w:rPr>
        <w:t xml:space="preserve">prohibited </w:t>
      </w:r>
      <w:proofErr w:type="spellStart"/>
      <w:r w:rsidRPr="007443B3">
        <w:rPr>
          <w:lang w:val="en-US"/>
        </w:rPr>
        <w:t>behaviours</w:t>
      </w:r>
      <w:proofErr w:type="spellEnd"/>
      <w:r w:rsidRPr="007443B3">
        <w:rPr>
          <w:lang w:val="en-US"/>
        </w:rPr>
        <w:t xml:space="preserve"> policy</w:t>
      </w:r>
      <w:r w:rsidR="0008342C" w:rsidRPr="007443B3">
        <w:rPr>
          <w:lang w:val="en-US"/>
        </w:rPr>
        <w:t>:</w:t>
      </w:r>
    </w:p>
    <w:p w14:paraId="556F163F" w14:textId="0A3B945B" w:rsidR="0008342C" w:rsidRPr="007443B3" w:rsidRDefault="0008342C" w:rsidP="007443B3">
      <w:pPr>
        <w:pStyle w:val="BulletPoint1-Commission"/>
        <w:rPr>
          <w:i/>
          <w:iCs/>
          <w:lang w:val="en-US"/>
        </w:rPr>
      </w:pPr>
      <w:r w:rsidRPr="007443B3">
        <w:rPr>
          <w:lang w:val="en-US"/>
        </w:rPr>
        <w:t xml:space="preserve">bullying, violence, abuse, intimidation, or harassment </w:t>
      </w:r>
    </w:p>
    <w:p w14:paraId="21B53FF6" w14:textId="101EEC0A" w:rsidR="0008342C" w:rsidRPr="007443B3" w:rsidRDefault="0008342C" w:rsidP="007443B3">
      <w:pPr>
        <w:pStyle w:val="BulletPoint1-Commission"/>
        <w:rPr>
          <w:i/>
          <w:iCs/>
          <w:lang w:val="en-US"/>
        </w:rPr>
      </w:pPr>
      <w:r w:rsidRPr="007443B3">
        <w:rPr>
          <w:lang w:val="en-US"/>
        </w:rPr>
        <w:t>child abuse, child sexual abuse or child neglect</w:t>
      </w:r>
    </w:p>
    <w:p w14:paraId="41638860" w14:textId="2DE9391F" w:rsidR="0008342C" w:rsidRPr="007443B3" w:rsidRDefault="0008342C" w:rsidP="007443B3">
      <w:pPr>
        <w:pStyle w:val="BulletPoint1-Commission"/>
        <w:rPr>
          <w:i/>
          <w:iCs/>
          <w:lang w:val="en-US"/>
        </w:rPr>
      </w:pPr>
      <w:r w:rsidRPr="007443B3">
        <w:rPr>
          <w:lang w:val="en-US"/>
        </w:rPr>
        <w:t xml:space="preserve">sexually harmful </w:t>
      </w:r>
      <w:proofErr w:type="spellStart"/>
      <w:r w:rsidRPr="007443B3">
        <w:rPr>
          <w:lang w:val="en-US"/>
        </w:rPr>
        <w:t>behaviour</w:t>
      </w:r>
      <w:proofErr w:type="spellEnd"/>
      <w:r w:rsidRPr="007443B3">
        <w:rPr>
          <w:lang w:val="en-US"/>
        </w:rPr>
        <w:t xml:space="preserve">  </w:t>
      </w:r>
    </w:p>
    <w:p w14:paraId="227393B5" w14:textId="3A2C58F1" w:rsidR="0008342C" w:rsidRPr="007443B3" w:rsidRDefault="0008342C" w:rsidP="007443B3">
      <w:pPr>
        <w:pStyle w:val="BulletPoint1-Commission"/>
        <w:rPr>
          <w:i/>
          <w:iCs/>
          <w:lang w:val="en-US"/>
        </w:rPr>
      </w:pPr>
      <w:r w:rsidRPr="007443B3">
        <w:rPr>
          <w:lang w:val="en-US"/>
        </w:rPr>
        <w:t>discrimination</w:t>
      </w:r>
    </w:p>
    <w:p w14:paraId="46F64F82" w14:textId="3553C1BA" w:rsidR="0008342C" w:rsidRPr="007443B3" w:rsidRDefault="0008342C" w:rsidP="007443B3">
      <w:pPr>
        <w:pStyle w:val="BulletPoint1-Commission"/>
        <w:rPr>
          <w:i/>
          <w:iCs/>
          <w:lang w:val="en-US"/>
        </w:rPr>
      </w:pPr>
      <w:r w:rsidRPr="007443B3">
        <w:rPr>
          <w:lang w:val="en-US"/>
        </w:rPr>
        <w:t>competition manipulation and associated activity</w:t>
      </w:r>
    </w:p>
    <w:p w14:paraId="72551660" w14:textId="4C83DAEF" w:rsidR="0008342C" w:rsidRPr="007443B3" w:rsidRDefault="0008342C" w:rsidP="007443B3">
      <w:pPr>
        <w:pStyle w:val="BulletPoint1-Commission"/>
        <w:rPr>
          <w:i/>
          <w:iCs/>
          <w:lang w:val="en-US"/>
        </w:rPr>
      </w:pPr>
      <w:r w:rsidRPr="007443B3">
        <w:rPr>
          <w:lang w:val="en-US"/>
        </w:rPr>
        <w:t>corruption, fraud, deception or breach of trust</w:t>
      </w:r>
    </w:p>
    <w:p w14:paraId="45484D25" w14:textId="2A2960F5" w:rsidR="0008342C" w:rsidRPr="007443B3" w:rsidRDefault="0008342C" w:rsidP="007443B3">
      <w:pPr>
        <w:pStyle w:val="BulletPoint1-Commission"/>
        <w:rPr>
          <w:i/>
          <w:iCs/>
          <w:lang w:val="en-US"/>
        </w:rPr>
      </w:pPr>
      <w:bookmarkStart w:id="13" w:name="_Hlk191389169"/>
      <w:r w:rsidRPr="007443B3">
        <w:t xml:space="preserve">retaliation against or victimisation </w:t>
      </w:r>
      <w:bookmarkStart w:id="14" w:name="_Hlk191371760"/>
      <w:r w:rsidRPr="007443B3">
        <w:t xml:space="preserve">of any person because that person makes or intends to make a complaint or disclosure to </w:t>
      </w:r>
      <w:r w:rsidRPr="007443B3">
        <w:rPr>
          <w:rFonts w:eastAsia="Calibri"/>
        </w:rPr>
        <w:t>[</w:t>
      </w:r>
      <w:r w:rsidRPr="001252B2">
        <w:rPr>
          <w:rFonts w:eastAsia="Calibri"/>
          <w:color w:val="808080" w:themeColor="background1" w:themeShade="80"/>
        </w:rPr>
        <w:t>name of organisation</w:t>
      </w:r>
      <w:r w:rsidRPr="00CB7108">
        <w:rPr>
          <w:rFonts w:eastAsia="Calibri"/>
        </w:rPr>
        <w:t>]</w:t>
      </w:r>
      <w:r w:rsidRPr="007443B3">
        <w:t>, the Sport Integrity Commission or another organisation bound by the Integrity Code</w:t>
      </w:r>
      <w:bookmarkEnd w:id="13"/>
      <w:bookmarkEnd w:id="14"/>
      <w:r w:rsidRPr="007443B3">
        <w:rPr>
          <w:lang w:val="en-US"/>
        </w:rPr>
        <w:t>.</w:t>
      </w:r>
    </w:p>
    <w:p w14:paraId="70848C07" w14:textId="77777777" w:rsidR="00B64C33" w:rsidRPr="007443B3" w:rsidRDefault="000B5D94" w:rsidP="007443B3">
      <w:pPr>
        <w:pStyle w:val="BodyText-Commission"/>
      </w:pPr>
      <w:r w:rsidRPr="007443B3">
        <w:t xml:space="preserve">A prohibited behaviour can be an act or an </w:t>
      </w:r>
      <w:proofErr w:type="gramStart"/>
      <w:r w:rsidRPr="007443B3">
        <w:t>omission, and</w:t>
      </w:r>
      <w:proofErr w:type="gramEnd"/>
      <w:r w:rsidRPr="007443B3">
        <w:t xml:space="preserve"> includes behaviour that happens online or through electronic means.</w:t>
      </w:r>
    </w:p>
    <w:p w14:paraId="41705974" w14:textId="68206F30" w:rsidR="0008342C" w:rsidRPr="007443B3" w:rsidRDefault="00B64C33" w:rsidP="007443B3">
      <w:pPr>
        <w:pStyle w:val="BodyText-Commission"/>
        <w:rPr>
          <w:lang w:val="en-US"/>
        </w:rPr>
      </w:pPr>
      <w:r w:rsidRPr="007443B3">
        <w:rPr>
          <w:b/>
          <w:bCs/>
          <w:lang w:val="en-US"/>
        </w:rPr>
        <w:t>s</w:t>
      </w:r>
      <w:r w:rsidR="0008342C" w:rsidRPr="007443B3">
        <w:rPr>
          <w:b/>
          <w:bCs/>
          <w:lang w:val="en-US"/>
        </w:rPr>
        <w:t xml:space="preserve">afe </w:t>
      </w:r>
      <w:r w:rsidR="000B5D94" w:rsidRPr="007443B3">
        <w:rPr>
          <w:b/>
          <w:bCs/>
          <w:lang w:val="en-US"/>
        </w:rPr>
        <w:t>p</w:t>
      </w:r>
      <w:r w:rsidR="0008342C" w:rsidRPr="007443B3">
        <w:rPr>
          <w:b/>
          <w:bCs/>
          <w:lang w:val="en-US"/>
        </w:rPr>
        <w:t xml:space="preserve">ractices </w:t>
      </w:r>
      <w:r w:rsidR="00197AE1" w:rsidRPr="007443B3">
        <w:rPr>
          <w:lang w:val="en-US"/>
        </w:rPr>
        <w:t>are</w:t>
      </w:r>
      <w:r w:rsidR="0008342C" w:rsidRPr="007443B3">
        <w:rPr>
          <w:lang w:val="en-US"/>
        </w:rPr>
        <w:t xml:space="preserve"> </w:t>
      </w:r>
      <w:r w:rsidR="008A44AD" w:rsidRPr="007443B3">
        <w:rPr>
          <w:lang w:val="en-US"/>
        </w:rPr>
        <w:t xml:space="preserve">practices </w:t>
      </w:r>
      <w:r w:rsidR="008A44AD" w:rsidRPr="007443B3">
        <w:t>developed</w:t>
      </w:r>
      <w:r w:rsidR="008A44AD" w:rsidRPr="007443B3">
        <w:rPr>
          <w:lang w:val="en-US"/>
        </w:rPr>
        <w:t xml:space="preserve"> by </w:t>
      </w:r>
      <w:r w:rsidR="008A44AD" w:rsidRPr="007443B3">
        <w:rPr>
          <w:rFonts w:eastAsia="Calibri"/>
        </w:rPr>
        <w:t>[</w:t>
      </w:r>
      <w:r w:rsidR="008A44AD" w:rsidRPr="001252B2">
        <w:rPr>
          <w:rFonts w:eastAsia="Calibri"/>
          <w:color w:val="808080" w:themeColor="background1" w:themeShade="80"/>
        </w:rPr>
        <w:t>name of organisation</w:t>
      </w:r>
      <w:r w:rsidR="008A44AD" w:rsidRPr="007443B3">
        <w:rPr>
          <w:rFonts w:eastAsia="Calibri"/>
        </w:rPr>
        <w:t xml:space="preserve">] that must be followed to safeguard and protect </w:t>
      </w:r>
      <w:r w:rsidR="008A44AD" w:rsidRPr="007443B3">
        <w:rPr>
          <w:lang w:val="en-US"/>
        </w:rPr>
        <w:t>children, young people and adults at risk.</w:t>
      </w:r>
    </w:p>
    <w:p w14:paraId="0E2490E8" w14:textId="1F9A5030" w:rsidR="0008342C" w:rsidRPr="007443B3" w:rsidRDefault="00794936" w:rsidP="007443B3">
      <w:pPr>
        <w:pStyle w:val="BodyText-Commission"/>
        <w:rPr>
          <w:i/>
          <w:iCs/>
          <w:lang w:val="en-US"/>
        </w:rPr>
      </w:pPr>
      <w:r w:rsidRPr="007443B3">
        <w:rPr>
          <w:b/>
          <w:bCs/>
          <w:lang w:val="en-US"/>
        </w:rPr>
        <w:t>s</w:t>
      </w:r>
      <w:r w:rsidR="0008342C" w:rsidRPr="007443B3">
        <w:rPr>
          <w:b/>
          <w:bCs/>
          <w:lang w:val="en-US"/>
        </w:rPr>
        <w:t>pecified person</w:t>
      </w:r>
      <w:r w:rsidR="0008342C" w:rsidRPr="007443B3">
        <w:rPr>
          <w:lang w:val="en-US"/>
        </w:rPr>
        <w:t xml:space="preserve"> means anyone who works in, volunteers for, or provides services [</w:t>
      </w:r>
      <w:r w:rsidR="0008342C" w:rsidRPr="001252B2">
        <w:rPr>
          <w:color w:val="808080" w:themeColor="background1" w:themeShade="80"/>
        </w:rPr>
        <w:t>name of organisation</w:t>
      </w:r>
      <w:r w:rsidR="0008342C" w:rsidRPr="007443B3">
        <w:rPr>
          <w:lang w:val="en-US"/>
        </w:rPr>
        <w:t>] and where such involvement:</w:t>
      </w:r>
    </w:p>
    <w:p w14:paraId="1392470F" w14:textId="77777777" w:rsidR="0008342C" w:rsidRPr="007443B3" w:rsidRDefault="0008342C" w:rsidP="007443B3">
      <w:pPr>
        <w:pStyle w:val="BulletPoint1-Commission"/>
        <w:rPr>
          <w:i/>
          <w:iCs/>
          <w:lang w:val="en-US"/>
        </w:rPr>
      </w:pPr>
      <w:r w:rsidRPr="007443B3">
        <w:rPr>
          <w:lang w:val="en-US"/>
        </w:rPr>
        <w:t xml:space="preserve">may or does involve regular or overnight contact with children, young people or adults at risk; and </w:t>
      </w:r>
    </w:p>
    <w:p w14:paraId="2EC2B281" w14:textId="77777777" w:rsidR="0008342C" w:rsidRPr="007443B3" w:rsidRDefault="0008342C" w:rsidP="007443B3">
      <w:pPr>
        <w:pStyle w:val="BulletPoint1-Commission"/>
        <w:rPr>
          <w:i/>
          <w:iCs/>
          <w:lang w:val="en-US"/>
        </w:rPr>
      </w:pPr>
      <w:r w:rsidRPr="007443B3">
        <w:rPr>
          <w:lang w:val="en-US"/>
        </w:rPr>
        <w:t>takes place without a parent or guardian of a child or young person being present; or</w:t>
      </w:r>
    </w:p>
    <w:p w14:paraId="64084AA6" w14:textId="27EC493F" w:rsidR="007E0439" w:rsidRPr="007443B3" w:rsidRDefault="0008342C" w:rsidP="007443B3">
      <w:pPr>
        <w:pStyle w:val="BulletPoint1-Commission"/>
        <w:rPr>
          <w:i/>
          <w:iCs/>
          <w:lang w:val="en-US"/>
        </w:rPr>
      </w:pPr>
      <w:r w:rsidRPr="007443B3">
        <w:rPr>
          <w:lang w:val="en-US"/>
        </w:rPr>
        <w:t>takes place with an adult at risk without the presence of another adult.</w:t>
      </w:r>
    </w:p>
    <w:p w14:paraId="2D24B625" w14:textId="17BCF082" w:rsidR="007E0439" w:rsidRPr="008A44AD" w:rsidRDefault="00364282" w:rsidP="007443B3">
      <w:pPr>
        <w:pStyle w:val="Heading2"/>
        <w:spacing w:after="120"/>
        <w:rPr>
          <w:i/>
          <w:iCs/>
        </w:rPr>
      </w:pPr>
      <w:r w:rsidRPr="008A44AD">
        <w:t>Our s</w:t>
      </w:r>
      <w:r w:rsidR="007E0439" w:rsidRPr="008A44AD">
        <w:t xml:space="preserve">afeguarding commitment </w:t>
      </w:r>
    </w:p>
    <w:p w14:paraId="746C7C3C" w14:textId="46635E8D" w:rsidR="007E0439" w:rsidRPr="00056AEF" w:rsidRDefault="007E0439" w:rsidP="00056AEF">
      <w:pPr>
        <w:pStyle w:val="ListParagraph"/>
        <w:numPr>
          <w:ilvl w:val="0"/>
          <w:numId w:val="15"/>
        </w:numPr>
        <w:spacing w:line="259" w:lineRule="auto"/>
        <w:ind w:left="454" w:hanging="454"/>
        <w:contextualSpacing w:val="0"/>
        <w:rPr>
          <w:rFonts w:eastAsia="Calibri"/>
          <w:i/>
          <w:iCs/>
          <w:szCs w:val="24"/>
        </w:rPr>
      </w:pPr>
      <w:r w:rsidRPr="00056AEF">
        <w:rPr>
          <w:rFonts w:eastAsia="Calibri"/>
          <w:szCs w:val="24"/>
        </w:rPr>
        <w:t>[</w:t>
      </w:r>
      <w:r w:rsidRPr="008474D0">
        <w:rPr>
          <w:rFonts w:eastAsia="Calibri"/>
          <w:color w:val="808080" w:themeColor="background1" w:themeShade="80"/>
          <w:szCs w:val="24"/>
        </w:rPr>
        <w:t>name of organisation</w:t>
      </w:r>
      <w:r w:rsidRPr="00056AEF">
        <w:rPr>
          <w:rFonts w:eastAsia="Calibri"/>
          <w:szCs w:val="24"/>
        </w:rPr>
        <w:t xml:space="preserve">] </w:t>
      </w:r>
      <w:proofErr w:type="gramStart"/>
      <w:r w:rsidRPr="00056AEF">
        <w:rPr>
          <w:rFonts w:eastAsia="Calibri"/>
          <w:szCs w:val="24"/>
        </w:rPr>
        <w:t>wants</w:t>
      </w:r>
      <w:proofErr w:type="gramEnd"/>
      <w:r w:rsidRPr="00056AEF">
        <w:rPr>
          <w:rFonts w:eastAsia="Calibri"/>
          <w:szCs w:val="24"/>
        </w:rPr>
        <w:t xml:space="preserve"> all children, young people and adults</w:t>
      </w:r>
      <w:r w:rsidR="00C21C3C" w:rsidRPr="00056AEF">
        <w:rPr>
          <w:rFonts w:eastAsia="Calibri"/>
          <w:szCs w:val="24"/>
        </w:rPr>
        <w:t xml:space="preserve"> at risk</w:t>
      </w:r>
      <w:r w:rsidRPr="00056AEF">
        <w:rPr>
          <w:rFonts w:eastAsia="Calibri"/>
          <w:szCs w:val="24"/>
        </w:rPr>
        <w:t xml:space="preserve"> to have a positive, safe and enjoyable experience within the </w:t>
      </w:r>
      <w:bookmarkStart w:id="15" w:name="_Hlk176524689"/>
      <w:r w:rsidRPr="00056AEF">
        <w:rPr>
          <w:rFonts w:eastAsia="Calibri"/>
          <w:szCs w:val="24"/>
        </w:rPr>
        <w:t>[</w:t>
      </w:r>
      <w:r w:rsidRPr="008474D0">
        <w:rPr>
          <w:rFonts w:eastAsia="Calibri"/>
          <w:color w:val="808080" w:themeColor="background1" w:themeShade="80"/>
          <w:szCs w:val="24"/>
        </w:rPr>
        <w:t>sport/recreation</w:t>
      </w:r>
      <w:r w:rsidRPr="00056AEF">
        <w:rPr>
          <w:rFonts w:eastAsia="Calibri"/>
          <w:szCs w:val="24"/>
        </w:rPr>
        <w:t xml:space="preserve">] </w:t>
      </w:r>
      <w:bookmarkEnd w:id="15"/>
      <w:r w:rsidRPr="00056AEF">
        <w:rPr>
          <w:rFonts w:eastAsia="Calibri"/>
          <w:szCs w:val="24"/>
        </w:rPr>
        <w:t>activities, events, competitions and environments we are responsible for.</w:t>
      </w:r>
    </w:p>
    <w:p w14:paraId="58014C3B" w14:textId="55A43EB6" w:rsidR="00655C67" w:rsidRPr="00056AEF" w:rsidRDefault="007E0439" w:rsidP="00056AEF">
      <w:pPr>
        <w:pStyle w:val="ListParagraph"/>
        <w:numPr>
          <w:ilvl w:val="0"/>
          <w:numId w:val="15"/>
        </w:numPr>
        <w:spacing w:line="259" w:lineRule="auto"/>
        <w:ind w:left="454" w:hanging="454"/>
        <w:contextualSpacing w:val="0"/>
        <w:rPr>
          <w:rFonts w:eastAsia="Calibri"/>
          <w:color w:val="000000"/>
          <w:szCs w:val="24"/>
        </w:rPr>
      </w:pPr>
      <w:bookmarkStart w:id="16" w:name="_Hlk175828687"/>
      <w:r w:rsidRPr="00056AEF">
        <w:rPr>
          <w:rFonts w:eastAsia="Calibri"/>
          <w:szCs w:val="24"/>
        </w:rPr>
        <w:t>[</w:t>
      </w:r>
      <w:r w:rsidRPr="00165FF9">
        <w:rPr>
          <w:rFonts w:eastAsia="Calibri"/>
          <w:color w:val="808080" w:themeColor="background1" w:themeShade="80"/>
          <w:szCs w:val="24"/>
        </w:rPr>
        <w:t>name of organisation</w:t>
      </w:r>
      <w:r w:rsidRPr="00056AEF">
        <w:rPr>
          <w:rFonts w:eastAsia="Calibri"/>
          <w:szCs w:val="24"/>
        </w:rPr>
        <w:t xml:space="preserve">] </w:t>
      </w:r>
      <w:bookmarkEnd w:id="16"/>
      <w:r w:rsidRPr="00056AEF">
        <w:rPr>
          <w:rFonts w:eastAsia="Calibri"/>
          <w:szCs w:val="24"/>
        </w:rPr>
        <w:t>is committed to providing a safe environment where children</w:t>
      </w:r>
      <w:r w:rsidR="00C21C3C" w:rsidRPr="00056AEF">
        <w:rPr>
          <w:rFonts w:eastAsia="Calibri"/>
          <w:szCs w:val="24"/>
        </w:rPr>
        <w:t>,</w:t>
      </w:r>
      <w:r w:rsidR="00EC2563" w:rsidRPr="00056AEF">
        <w:rPr>
          <w:rFonts w:eastAsia="Calibri"/>
          <w:szCs w:val="24"/>
        </w:rPr>
        <w:t xml:space="preserve"> </w:t>
      </w:r>
      <w:r w:rsidRPr="00056AEF">
        <w:rPr>
          <w:rFonts w:eastAsia="Calibri"/>
          <w:szCs w:val="24"/>
        </w:rPr>
        <w:t xml:space="preserve">young people </w:t>
      </w:r>
      <w:r w:rsidR="00C21C3C" w:rsidRPr="00056AEF">
        <w:rPr>
          <w:rFonts w:eastAsia="Calibri"/>
          <w:szCs w:val="24"/>
        </w:rPr>
        <w:t xml:space="preserve">and adults at risk </w:t>
      </w:r>
      <w:r w:rsidRPr="00056AEF">
        <w:rPr>
          <w:rFonts w:eastAsia="Calibri"/>
          <w:szCs w:val="24"/>
        </w:rPr>
        <w:t xml:space="preserve">are protected from harm. We do this by having trained and safe people working with children, young people and adults </w:t>
      </w:r>
      <w:r w:rsidR="00C21C3C" w:rsidRPr="00056AEF">
        <w:rPr>
          <w:rFonts w:eastAsia="Calibri"/>
          <w:szCs w:val="24"/>
        </w:rPr>
        <w:t>at risk</w:t>
      </w:r>
      <w:r w:rsidR="00361033" w:rsidRPr="00056AEF">
        <w:rPr>
          <w:rFonts w:eastAsia="Calibri"/>
          <w:szCs w:val="24"/>
        </w:rPr>
        <w:t xml:space="preserve">. </w:t>
      </w:r>
      <w:r w:rsidR="009E2539" w:rsidRPr="00056AEF">
        <w:rPr>
          <w:rFonts w:eastAsia="Calibri"/>
          <w:szCs w:val="24"/>
        </w:rPr>
        <w:t xml:space="preserve">They </w:t>
      </w:r>
      <w:r w:rsidRPr="00056AEF">
        <w:rPr>
          <w:rFonts w:eastAsia="Calibri"/>
          <w:szCs w:val="24"/>
        </w:rPr>
        <w:t xml:space="preserve">are supported by clear </w:t>
      </w:r>
      <w:r w:rsidR="00873817" w:rsidRPr="00056AEF">
        <w:rPr>
          <w:rFonts w:eastAsia="Calibri"/>
          <w:szCs w:val="24"/>
        </w:rPr>
        <w:t xml:space="preserve">policies, learning </w:t>
      </w:r>
      <w:r w:rsidRPr="00056AEF">
        <w:rPr>
          <w:rFonts w:eastAsia="Calibri"/>
          <w:color w:val="180900" w:themeColor="text1"/>
          <w:szCs w:val="24"/>
        </w:rPr>
        <w:t xml:space="preserve">and practical guidance. </w:t>
      </w:r>
    </w:p>
    <w:p w14:paraId="00E6FEFD" w14:textId="2EBA3548" w:rsidR="007E0439" w:rsidRPr="00165FF9" w:rsidRDefault="00165FF9" w:rsidP="00056AEF">
      <w:pPr>
        <w:pStyle w:val="ListParagraph"/>
        <w:numPr>
          <w:ilvl w:val="0"/>
          <w:numId w:val="15"/>
        </w:numPr>
        <w:spacing w:line="259" w:lineRule="auto"/>
        <w:ind w:left="454" w:hanging="454"/>
        <w:contextualSpacing w:val="0"/>
        <w:rPr>
          <w:rFonts w:eastAsia="Calibri"/>
          <w:i/>
          <w:iCs/>
          <w:color w:val="0070C0"/>
          <w:szCs w:val="24"/>
        </w:rPr>
      </w:pPr>
      <w:r>
        <w:rPr>
          <w:rFonts w:eastAsia="Calibri"/>
          <w:color w:val="0070C0"/>
          <w:szCs w:val="24"/>
        </w:rPr>
        <w:t>[</w:t>
      </w:r>
      <w:r w:rsidR="007E0439" w:rsidRPr="00165FF9">
        <w:rPr>
          <w:rFonts w:eastAsia="Calibri"/>
          <w:color w:val="0070C0"/>
          <w:szCs w:val="24"/>
        </w:rPr>
        <w:t xml:space="preserve">We are committed to having </w:t>
      </w:r>
      <w:r w:rsidR="00361033" w:rsidRPr="00165FF9">
        <w:rPr>
          <w:rFonts w:eastAsia="Calibri"/>
          <w:color w:val="0070C0"/>
          <w:szCs w:val="24"/>
        </w:rPr>
        <w:t>a</w:t>
      </w:r>
      <w:r w:rsidR="007E0439" w:rsidRPr="00165FF9">
        <w:rPr>
          <w:rFonts w:eastAsia="Calibri"/>
          <w:color w:val="0070C0"/>
          <w:szCs w:val="24"/>
        </w:rPr>
        <w:t xml:space="preserve"> culture of safeguarding and protection in place, which goes beyond compliance. </w:t>
      </w:r>
      <w:r w:rsidR="004338D9" w:rsidRPr="00165FF9">
        <w:rPr>
          <w:rFonts w:eastAsia="Calibri"/>
          <w:color w:val="0070C0"/>
          <w:szCs w:val="24"/>
        </w:rPr>
        <w:t>We</w:t>
      </w:r>
      <w:r w:rsidR="007E0439" w:rsidRPr="00165FF9">
        <w:rPr>
          <w:rFonts w:eastAsia="Calibri"/>
          <w:color w:val="0070C0"/>
          <w:szCs w:val="24"/>
        </w:rPr>
        <w:t xml:space="preserve"> acknowledge that a failure to take reasonable measures to safeguard children</w:t>
      </w:r>
      <w:r w:rsidR="00D0133B" w:rsidRPr="00165FF9">
        <w:rPr>
          <w:rFonts w:eastAsia="Calibri"/>
          <w:color w:val="0070C0"/>
          <w:szCs w:val="24"/>
        </w:rPr>
        <w:t xml:space="preserve">, young people and adults at risk </w:t>
      </w:r>
      <w:bookmarkStart w:id="17" w:name="_Hlk191389726"/>
      <w:r w:rsidR="007E0439" w:rsidRPr="00165FF9">
        <w:rPr>
          <w:rFonts w:eastAsia="Calibri"/>
          <w:color w:val="0070C0"/>
          <w:szCs w:val="24"/>
        </w:rPr>
        <w:t>in</w:t>
      </w:r>
      <w:r w:rsidR="00E7718A" w:rsidRPr="00165FF9">
        <w:rPr>
          <w:rFonts w:eastAsia="Calibri"/>
          <w:color w:val="0070C0"/>
          <w:szCs w:val="24"/>
        </w:rPr>
        <w:t>volved in</w:t>
      </w:r>
      <w:r w:rsidR="007E0439" w:rsidRPr="00165FF9">
        <w:rPr>
          <w:rFonts w:eastAsia="Calibri"/>
          <w:color w:val="0070C0"/>
          <w:szCs w:val="24"/>
        </w:rPr>
        <w:t xml:space="preserve"> </w:t>
      </w:r>
      <w:r w:rsidR="004338D9" w:rsidRPr="00165FF9">
        <w:rPr>
          <w:rFonts w:eastAsia="Barlow"/>
          <w:color w:val="0070C0"/>
          <w:szCs w:val="24"/>
        </w:rPr>
        <w:t>[</w:t>
      </w:r>
      <w:r w:rsidR="004338D9" w:rsidRPr="00165FF9">
        <w:rPr>
          <w:rFonts w:eastAsia="Calibri"/>
          <w:color w:val="A6A6A6" w:themeColor="background1" w:themeShade="A6"/>
          <w:szCs w:val="24"/>
        </w:rPr>
        <w:t>sport/recreation</w:t>
      </w:r>
      <w:r w:rsidR="004338D9" w:rsidRPr="00165FF9">
        <w:rPr>
          <w:rFonts w:eastAsia="Barlow"/>
          <w:color w:val="0070C0"/>
          <w:szCs w:val="24"/>
        </w:rPr>
        <w:t>]</w:t>
      </w:r>
      <w:r w:rsidR="007E0439" w:rsidRPr="00165FF9">
        <w:rPr>
          <w:rFonts w:eastAsia="Calibri"/>
          <w:color w:val="0070C0"/>
          <w:szCs w:val="24"/>
        </w:rPr>
        <w:t xml:space="preserve"> </w:t>
      </w:r>
      <w:bookmarkEnd w:id="17"/>
      <w:r w:rsidR="007E0439" w:rsidRPr="00165FF9">
        <w:rPr>
          <w:rFonts w:eastAsia="Calibri"/>
          <w:color w:val="0070C0"/>
          <w:szCs w:val="24"/>
        </w:rPr>
        <w:t>is a threat to integrity</w:t>
      </w:r>
      <w:r w:rsidR="007D4225" w:rsidRPr="00165FF9">
        <w:rPr>
          <w:rFonts w:eastAsia="Calibri"/>
          <w:color w:val="0070C0"/>
          <w:szCs w:val="24"/>
        </w:rPr>
        <w:t xml:space="preserve"> and a breach of this policy</w:t>
      </w:r>
      <w:r w:rsidR="007E0439" w:rsidRPr="00165FF9">
        <w:rPr>
          <w:rFonts w:eastAsia="Calibri"/>
          <w:color w:val="0070C0"/>
          <w:szCs w:val="24"/>
        </w:rPr>
        <w:t>.</w:t>
      </w:r>
    </w:p>
    <w:p w14:paraId="38D0E6AF" w14:textId="53BE8974" w:rsidR="007E0439" w:rsidRPr="00165FF9" w:rsidRDefault="007E0439" w:rsidP="00056AEF">
      <w:pPr>
        <w:pStyle w:val="ListParagraph"/>
        <w:numPr>
          <w:ilvl w:val="0"/>
          <w:numId w:val="15"/>
        </w:numPr>
        <w:spacing w:line="259" w:lineRule="auto"/>
        <w:ind w:left="454" w:hanging="454"/>
        <w:contextualSpacing w:val="0"/>
        <w:rPr>
          <w:rFonts w:eastAsia="Calibri"/>
          <w:i/>
          <w:iCs/>
          <w:color w:val="0070C0"/>
          <w:szCs w:val="24"/>
        </w:rPr>
      </w:pPr>
      <w:r w:rsidRPr="00165FF9">
        <w:rPr>
          <w:rFonts w:eastAsia="Calibri"/>
          <w:color w:val="0070C0"/>
          <w:szCs w:val="24"/>
        </w:rPr>
        <w:t xml:space="preserve">As part of </w:t>
      </w:r>
      <w:r w:rsidR="007E67AB" w:rsidRPr="00165FF9">
        <w:rPr>
          <w:rFonts w:eastAsia="Calibri"/>
          <w:color w:val="0070C0"/>
          <w:szCs w:val="24"/>
        </w:rPr>
        <w:t>our</w:t>
      </w:r>
      <w:r w:rsidRPr="00165FF9">
        <w:rPr>
          <w:rFonts w:eastAsia="Calibri"/>
          <w:color w:val="0070C0"/>
          <w:szCs w:val="24"/>
        </w:rPr>
        <w:t xml:space="preserve"> commitment, we require our staff, volunteers, contractors and participants to report any concern about the safety of a child, young person or adult </w:t>
      </w:r>
      <w:r w:rsidR="00D0133B" w:rsidRPr="00165FF9">
        <w:rPr>
          <w:rFonts w:eastAsia="Calibri"/>
          <w:color w:val="0070C0"/>
          <w:szCs w:val="24"/>
        </w:rPr>
        <w:t xml:space="preserve">at risk </w:t>
      </w:r>
      <w:r w:rsidRPr="00165FF9">
        <w:rPr>
          <w:rFonts w:eastAsia="Calibri"/>
          <w:color w:val="0070C0"/>
          <w:szCs w:val="24"/>
        </w:rPr>
        <w:t>no matter how small they believe it may be to [</w:t>
      </w:r>
      <w:r w:rsidRPr="00CB7108">
        <w:rPr>
          <w:rFonts w:eastAsia="Calibri"/>
          <w:color w:val="808080" w:themeColor="background1" w:themeShade="80"/>
          <w:szCs w:val="24"/>
        </w:rPr>
        <w:t>name of organisation</w:t>
      </w:r>
      <w:r w:rsidRPr="00165FF9">
        <w:rPr>
          <w:rFonts w:eastAsia="Calibri"/>
          <w:color w:val="0070C0"/>
          <w:szCs w:val="24"/>
        </w:rPr>
        <w:t>].</w:t>
      </w:r>
      <w:r w:rsidRPr="00165FF9">
        <w:rPr>
          <w:rFonts w:eastAsia="Calibri"/>
          <w:b/>
          <w:bCs/>
          <w:color w:val="0070C0"/>
          <w:szCs w:val="24"/>
        </w:rPr>
        <w:t xml:space="preserve"> </w:t>
      </w:r>
      <w:r w:rsidR="003204CA" w:rsidRPr="00165FF9">
        <w:rPr>
          <w:rFonts w:eastAsia="Calibri"/>
          <w:color w:val="0070C0"/>
          <w:szCs w:val="24"/>
        </w:rPr>
        <w:t>The reporting process is outlined in</w:t>
      </w:r>
      <w:r w:rsidR="00363910" w:rsidRPr="00165FF9">
        <w:rPr>
          <w:rFonts w:eastAsia="Calibri"/>
          <w:color w:val="0070C0"/>
          <w:szCs w:val="24"/>
        </w:rPr>
        <w:t xml:space="preserve"> Appendix</w:t>
      </w:r>
      <w:r w:rsidR="00087740" w:rsidRPr="00165FF9">
        <w:rPr>
          <w:rFonts w:eastAsia="Calibri"/>
          <w:color w:val="0070C0"/>
          <w:szCs w:val="24"/>
        </w:rPr>
        <w:t xml:space="preserve"> [</w:t>
      </w:r>
      <w:r w:rsidR="00087740" w:rsidRPr="00165FF9">
        <w:rPr>
          <w:rFonts w:eastAsia="Calibri"/>
          <w:color w:val="808080" w:themeColor="background1" w:themeShade="80"/>
          <w:szCs w:val="24"/>
        </w:rPr>
        <w:t>add number</w:t>
      </w:r>
      <w:r w:rsidR="00376BC6" w:rsidRPr="00165FF9">
        <w:rPr>
          <w:rFonts w:eastAsia="Calibri"/>
          <w:color w:val="0070C0"/>
          <w:szCs w:val="24"/>
        </w:rPr>
        <w:t>]</w:t>
      </w:r>
      <w:r w:rsidR="0059531D" w:rsidRPr="00165FF9">
        <w:rPr>
          <w:rFonts w:eastAsia="Calibri"/>
          <w:color w:val="0070C0"/>
          <w:szCs w:val="24"/>
        </w:rPr>
        <w:t xml:space="preserve"> or</w:t>
      </w:r>
      <w:r w:rsidR="00194672" w:rsidRPr="00165FF9">
        <w:rPr>
          <w:rFonts w:eastAsia="Calibri"/>
          <w:color w:val="0070C0"/>
          <w:szCs w:val="24"/>
        </w:rPr>
        <w:t xml:space="preserve"> </w:t>
      </w:r>
      <w:r w:rsidR="008D0968" w:rsidRPr="00165FF9">
        <w:rPr>
          <w:rFonts w:eastAsia="Calibri"/>
          <w:color w:val="0070C0"/>
          <w:szCs w:val="24"/>
        </w:rPr>
        <w:t>[</w:t>
      </w:r>
      <w:r w:rsidR="000F2B97" w:rsidRPr="00165FF9">
        <w:rPr>
          <w:rFonts w:eastAsia="Calibri"/>
          <w:color w:val="808080" w:themeColor="background1" w:themeShade="80"/>
          <w:szCs w:val="24"/>
        </w:rPr>
        <w:t>add policy name</w:t>
      </w:r>
      <w:r w:rsidR="008D0968" w:rsidRPr="00165FF9">
        <w:rPr>
          <w:rFonts w:eastAsia="Calibri"/>
          <w:color w:val="0070C0"/>
          <w:szCs w:val="24"/>
        </w:rPr>
        <w:t>]</w:t>
      </w:r>
      <w:r w:rsidR="00165FF9">
        <w:rPr>
          <w:rFonts w:eastAsia="Calibri"/>
          <w:color w:val="0070C0"/>
          <w:szCs w:val="24"/>
        </w:rPr>
        <w:t>]</w:t>
      </w:r>
      <w:r w:rsidR="00CB7108">
        <w:rPr>
          <w:rFonts w:eastAsia="Calibri"/>
          <w:color w:val="0070C0"/>
          <w:szCs w:val="24"/>
        </w:rPr>
        <w:t>.</w:t>
      </w:r>
    </w:p>
    <w:p w14:paraId="1C209D4A" w14:textId="77777777" w:rsidR="007E0439" w:rsidRPr="00CB7108" w:rsidRDefault="007E0439" w:rsidP="001201D8">
      <w:pPr>
        <w:pStyle w:val="Heading2"/>
        <w:spacing w:after="120"/>
        <w:rPr>
          <w:i/>
          <w:iCs/>
          <w:color w:val="0070C0"/>
          <w:lang w:val="en-US"/>
        </w:rPr>
      </w:pPr>
      <w:r w:rsidRPr="00CB7108">
        <w:rPr>
          <w:color w:val="0070C0"/>
          <w:lang w:val="en-US"/>
        </w:rPr>
        <w:t>Safety checks</w:t>
      </w:r>
    </w:p>
    <w:p w14:paraId="69F85598" w14:textId="740F1BFD" w:rsidR="007E0439" w:rsidRPr="00CB7108" w:rsidRDefault="006D6495" w:rsidP="001201D8">
      <w:pPr>
        <w:pStyle w:val="ListParagraph"/>
        <w:widowControl w:val="0"/>
        <w:numPr>
          <w:ilvl w:val="0"/>
          <w:numId w:val="15"/>
        </w:numPr>
        <w:autoSpaceDE w:val="0"/>
        <w:autoSpaceDN w:val="0"/>
        <w:spacing w:line="240" w:lineRule="auto"/>
        <w:ind w:left="454" w:hanging="454"/>
        <w:contextualSpacing w:val="0"/>
        <w:rPr>
          <w:rFonts w:eastAsia="Barlow"/>
          <w:i/>
          <w:iCs/>
          <w:color w:val="0070C0"/>
          <w:kern w:val="0"/>
          <w:szCs w:val="24"/>
          <w:lang w:val="en-US"/>
          <w14:ligatures w14:val="none"/>
        </w:rPr>
      </w:pPr>
      <w:r>
        <w:rPr>
          <w:rFonts w:eastAsia="Barlow"/>
          <w:color w:val="0070C0"/>
          <w:kern w:val="0"/>
          <w:szCs w:val="24"/>
          <w:lang w:val="en-US"/>
          <w14:ligatures w14:val="none"/>
        </w:rPr>
        <w:t>[</w:t>
      </w:r>
      <w:r w:rsidR="00EC20C9" w:rsidRPr="00CB7108">
        <w:rPr>
          <w:rFonts w:eastAsia="Barlow"/>
          <w:color w:val="0070C0"/>
          <w:kern w:val="0"/>
          <w:szCs w:val="24"/>
          <w:lang w:val="en-US"/>
          <w14:ligatures w14:val="none"/>
        </w:rPr>
        <w:t>O</w:t>
      </w:r>
      <w:r w:rsidR="007E0439" w:rsidRPr="00CB7108">
        <w:rPr>
          <w:rFonts w:eastAsia="Barlow"/>
          <w:color w:val="0070C0"/>
          <w:kern w:val="0"/>
          <w:szCs w:val="24"/>
          <w:lang w:val="en-US"/>
          <w14:ligatures w14:val="none"/>
        </w:rPr>
        <w:t xml:space="preserve">ur responsibility </w:t>
      </w:r>
      <w:r w:rsidR="00EC20C9" w:rsidRPr="00CB7108">
        <w:rPr>
          <w:rFonts w:eastAsia="Barlow"/>
          <w:color w:val="0070C0"/>
          <w:kern w:val="0"/>
          <w:szCs w:val="24"/>
          <w:lang w:val="en-US"/>
          <w14:ligatures w14:val="none"/>
        </w:rPr>
        <w:t>is</w:t>
      </w:r>
      <w:r w:rsidR="007E0439" w:rsidRPr="00CB7108">
        <w:rPr>
          <w:rFonts w:eastAsia="Barlow"/>
          <w:color w:val="0070C0"/>
          <w:kern w:val="0"/>
          <w:szCs w:val="24"/>
          <w:lang w:val="en-US"/>
          <w14:ligatures w14:val="none"/>
        </w:rPr>
        <w:t xml:space="preserve"> to provide a fair, inclusive, positive and safe environment</w:t>
      </w:r>
      <w:r w:rsidR="000240E0" w:rsidRPr="00CB7108">
        <w:rPr>
          <w:rFonts w:eastAsia="Barlow"/>
          <w:color w:val="0070C0"/>
          <w:kern w:val="0"/>
          <w:szCs w:val="24"/>
          <w:lang w:val="en-US"/>
          <w14:ligatures w14:val="none"/>
        </w:rPr>
        <w:t>. This</w:t>
      </w:r>
      <w:r w:rsidR="007E67AB" w:rsidRPr="00CB7108">
        <w:rPr>
          <w:rFonts w:eastAsia="Barlow"/>
          <w:color w:val="0070C0"/>
          <w:kern w:val="0"/>
          <w:szCs w:val="24"/>
          <w:lang w:val="en-US"/>
          <w14:ligatures w14:val="none"/>
        </w:rPr>
        <w:t xml:space="preserve"> </w:t>
      </w:r>
      <w:r w:rsidR="007E0439" w:rsidRPr="00CB7108">
        <w:rPr>
          <w:rFonts w:eastAsia="Barlow"/>
          <w:color w:val="0070C0"/>
          <w:kern w:val="0"/>
          <w:szCs w:val="24"/>
          <w:lang w:val="en-US"/>
          <w14:ligatures w14:val="none"/>
        </w:rPr>
        <w:t xml:space="preserve">means we </w:t>
      </w:r>
      <w:r w:rsidR="00397FB1" w:rsidRPr="00CB7108">
        <w:rPr>
          <w:rFonts w:eastAsia="Barlow"/>
          <w:color w:val="0070C0"/>
          <w:kern w:val="0"/>
          <w:szCs w:val="24"/>
          <w:lang w:val="en-US"/>
          <w14:ligatures w14:val="none"/>
        </w:rPr>
        <w:t xml:space="preserve">do </w:t>
      </w:r>
      <w:r w:rsidR="007E0439" w:rsidRPr="00CB7108">
        <w:rPr>
          <w:rFonts w:eastAsia="Barlow"/>
          <w:color w:val="0070C0"/>
          <w:kern w:val="0"/>
          <w:szCs w:val="24"/>
          <w:lang w:val="en-US"/>
          <w14:ligatures w14:val="none"/>
        </w:rPr>
        <w:t>not allow people into</w:t>
      </w:r>
      <w:r w:rsidR="002A538B" w:rsidRPr="00CB7108">
        <w:rPr>
          <w:rFonts w:eastAsia="Barlow"/>
          <w:color w:val="0070C0"/>
          <w:kern w:val="0"/>
          <w:szCs w:val="24"/>
          <w:lang w:val="en-US"/>
          <w14:ligatures w14:val="none"/>
        </w:rPr>
        <w:t>, or remain in,</w:t>
      </w:r>
      <w:r w:rsidR="007E0439" w:rsidRPr="00CB7108">
        <w:rPr>
          <w:rFonts w:eastAsia="Barlow"/>
          <w:color w:val="0070C0"/>
          <w:kern w:val="0"/>
          <w:szCs w:val="24"/>
          <w:lang w:val="en-US"/>
          <w14:ligatures w14:val="none"/>
        </w:rPr>
        <w:t xml:space="preserve"> roles at [</w:t>
      </w:r>
      <w:r w:rsidR="007E0439" w:rsidRPr="00711AB7">
        <w:rPr>
          <w:rFonts w:eastAsia="Calibri"/>
          <w:color w:val="808080" w:themeColor="background1" w:themeShade="80"/>
          <w:szCs w:val="24"/>
        </w:rPr>
        <w:t>name of organisation</w:t>
      </w:r>
      <w:r w:rsidR="007E0439" w:rsidRPr="00CB7108">
        <w:rPr>
          <w:rFonts w:eastAsia="Barlow"/>
          <w:color w:val="0070C0"/>
          <w:kern w:val="0"/>
          <w:szCs w:val="24"/>
          <w:lang w:val="en-US"/>
          <w14:ligatures w14:val="none"/>
        </w:rPr>
        <w:t>] if we consider there is a risk to children, young people and adults</w:t>
      </w:r>
      <w:r w:rsidR="00B71801" w:rsidRPr="00CB7108">
        <w:rPr>
          <w:rFonts w:eastAsia="Barlow"/>
          <w:color w:val="0070C0"/>
          <w:kern w:val="0"/>
          <w:szCs w:val="24"/>
          <w:lang w:val="en-US"/>
          <w14:ligatures w14:val="none"/>
        </w:rPr>
        <w:t xml:space="preserve"> at risk</w:t>
      </w:r>
      <w:r w:rsidR="007E0439" w:rsidRPr="00CB7108">
        <w:rPr>
          <w:rFonts w:eastAsia="Barlow"/>
          <w:color w:val="0070C0"/>
          <w:kern w:val="0"/>
          <w:szCs w:val="24"/>
          <w:lang w:val="en-US"/>
          <w14:ligatures w14:val="none"/>
        </w:rPr>
        <w:t>.</w:t>
      </w:r>
    </w:p>
    <w:p w14:paraId="0DBDF487" w14:textId="4C5B357C" w:rsidR="00543BB4" w:rsidRPr="00CB7108" w:rsidRDefault="007E0439" w:rsidP="001201D8">
      <w:pPr>
        <w:pStyle w:val="ListParagraph"/>
        <w:widowControl w:val="0"/>
        <w:numPr>
          <w:ilvl w:val="0"/>
          <w:numId w:val="15"/>
        </w:numPr>
        <w:autoSpaceDE w:val="0"/>
        <w:autoSpaceDN w:val="0"/>
        <w:spacing w:line="240" w:lineRule="auto"/>
        <w:ind w:left="454" w:hanging="454"/>
        <w:contextualSpacing w:val="0"/>
        <w:rPr>
          <w:rFonts w:eastAsia="Barlow"/>
          <w:i/>
          <w:iCs/>
          <w:color w:val="0070C0"/>
          <w:kern w:val="0"/>
          <w:szCs w:val="24"/>
          <w:lang w:val="en-US"/>
          <w14:ligatures w14:val="none"/>
        </w:rPr>
      </w:pPr>
      <w:r w:rsidRPr="00CB7108">
        <w:rPr>
          <w:rFonts w:eastAsia="Barlow"/>
          <w:color w:val="0070C0"/>
          <w:kern w:val="0"/>
          <w:szCs w:val="24"/>
          <w:lang w:val="en-US"/>
          <w14:ligatures w14:val="none"/>
        </w:rPr>
        <w:t>[</w:t>
      </w:r>
      <w:r w:rsidRPr="00711AB7">
        <w:rPr>
          <w:rFonts w:eastAsia="Calibri"/>
          <w:color w:val="808080" w:themeColor="background1" w:themeShade="80"/>
          <w:szCs w:val="24"/>
        </w:rPr>
        <w:t>name of organisation</w:t>
      </w:r>
      <w:r w:rsidRPr="00CB7108">
        <w:rPr>
          <w:rFonts w:eastAsia="Barlow"/>
          <w:color w:val="0070C0"/>
          <w:kern w:val="0"/>
          <w:szCs w:val="24"/>
          <w:lang w:val="en-US"/>
          <w14:ligatures w14:val="none"/>
        </w:rPr>
        <w:t xml:space="preserve">] </w:t>
      </w:r>
      <w:r w:rsidR="00A14B87" w:rsidRPr="00CB7108">
        <w:rPr>
          <w:rFonts w:eastAsia="Barlow"/>
          <w:color w:val="0070C0"/>
          <w:kern w:val="0"/>
          <w:szCs w:val="24"/>
          <w:lang w:val="en-US"/>
          <w14:ligatures w14:val="none"/>
        </w:rPr>
        <w:t>requires</w:t>
      </w:r>
      <w:r w:rsidRPr="00CB7108">
        <w:rPr>
          <w:rFonts w:eastAsia="Barlow"/>
          <w:color w:val="0070C0"/>
          <w:kern w:val="0"/>
          <w:szCs w:val="24"/>
          <w:lang w:val="en-US"/>
          <w14:ligatures w14:val="none"/>
        </w:rPr>
        <w:t xml:space="preserve"> </w:t>
      </w:r>
      <w:r w:rsidR="00665103" w:rsidRPr="00CB7108">
        <w:rPr>
          <w:rFonts w:eastAsia="Barlow"/>
          <w:color w:val="0070C0"/>
          <w:kern w:val="0"/>
          <w:szCs w:val="24"/>
          <w:lang w:val="en-US"/>
          <w14:ligatures w14:val="none"/>
        </w:rPr>
        <w:t xml:space="preserve">that </w:t>
      </w:r>
      <w:r w:rsidR="0061392A" w:rsidRPr="00CB7108">
        <w:rPr>
          <w:rFonts w:eastAsia="Barlow"/>
          <w:color w:val="0070C0"/>
          <w:kern w:val="0"/>
          <w:szCs w:val="24"/>
          <w:lang w:val="en-US"/>
          <w14:ligatures w14:val="none"/>
        </w:rPr>
        <w:t xml:space="preserve">specified persons </w:t>
      </w:r>
      <w:r w:rsidRPr="00CB7108">
        <w:rPr>
          <w:rFonts w:eastAsia="Barlow"/>
          <w:color w:val="0070C0"/>
          <w:kern w:val="0"/>
          <w:szCs w:val="24"/>
          <w:lang w:val="en-US"/>
          <w14:ligatures w14:val="none"/>
        </w:rPr>
        <w:t>a</w:t>
      </w:r>
      <w:r w:rsidR="0061392A" w:rsidRPr="00CB7108">
        <w:rPr>
          <w:rFonts w:eastAsia="Barlow"/>
          <w:color w:val="0070C0"/>
          <w:kern w:val="0"/>
          <w:szCs w:val="24"/>
          <w:lang w:val="en-US"/>
          <w14:ligatures w14:val="none"/>
        </w:rPr>
        <w:t>re</w:t>
      </w:r>
      <w:r w:rsidRPr="00CB7108">
        <w:rPr>
          <w:rFonts w:eastAsia="Barlow"/>
          <w:color w:val="0070C0"/>
          <w:kern w:val="0"/>
          <w:szCs w:val="24"/>
          <w:lang w:val="en-US"/>
          <w14:ligatures w14:val="none"/>
        </w:rPr>
        <w:t xml:space="preserve"> safety check</w:t>
      </w:r>
      <w:r w:rsidR="0061392A" w:rsidRPr="00CB7108">
        <w:rPr>
          <w:rFonts w:eastAsia="Barlow"/>
          <w:color w:val="0070C0"/>
          <w:kern w:val="0"/>
          <w:szCs w:val="24"/>
          <w:lang w:val="en-US"/>
          <w14:ligatures w14:val="none"/>
        </w:rPr>
        <w:t>ed</w:t>
      </w:r>
      <w:r w:rsidRPr="00CB7108">
        <w:rPr>
          <w:rFonts w:eastAsia="Barlow"/>
          <w:color w:val="0070C0"/>
          <w:kern w:val="0"/>
          <w:szCs w:val="24"/>
          <w:lang w:val="en-US"/>
          <w14:ligatures w14:val="none"/>
        </w:rPr>
        <w:t xml:space="preserve"> before they </w:t>
      </w:r>
      <w:r w:rsidR="0061392A" w:rsidRPr="00CB7108">
        <w:rPr>
          <w:rFonts w:eastAsia="Barlow"/>
          <w:color w:val="0070C0"/>
          <w:kern w:val="0"/>
          <w:szCs w:val="24"/>
          <w:lang w:val="en-US"/>
          <w14:ligatures w14:val="none"/>
        </w:rPr>
        <w:t xml:space="preserve">start </w:t>
      </w:r>
      <w:r w:rsidRPr="00CB7108">
        <w:rPr>
          <w:rFonts w:eastAsia="Barlow"/>
          <w:color w:val="0070C0"/>
          <w:kern w:val="0"/>
          <w:szCs w:val="24"/>
          <w:lang w:val="en-US"/>
          <w14:ligatures w14:val="none"/>
        </w:rPr>
        <w:t xml:space="preserve">their role or duties </w:t>
      </w:r>
      <w:r w:rsidR="00236461" w:rsidRPr="00CB7108">
        <w:rPr>
          <w:rFonts w:eastAsia="Barlow"/>
          <w:color w:val="0070C0"/>
          <w:kern w:val="0"/>
          <w:szCs w:val="24"/>
          <w:lang w:val="en-US"/>
          <w14:ligatures w14:val="none"/>
        </w:rPr>
        <w:t xml:space="preserve">at </w:t>
      </w:r>
      <w:r w:rsidR="00236461" w:rsidRPr="00711AB7">
        <w:rPr>
          <w:rFonts w:eastAsia="Barlow"/>
          <w:color w:val="808080" w:themeColor="background1" w:themeShade="80"/>
          <w:kern w:val="0"/>
          <w:szCs w:val="24"/>
          <w:lang w:val="en-US"/>
          <w14:ligatures w14:val="none"/>
        </w:rPr>
        <w:t>[</w:t>
      </w:r>
      <w:r w:rsidR="00236461" w:rsidRPr="00711AB7">
        <w:rPr>
          <w:rFonts w:eastAsia="Barlow"/>
          <w:color w:val="808080" w:themeColor="background1" w:themeShade="80"/>
          <w:kern w:val="0"/>
          <w:szCs w:val="24"/>
          <w14:ligatures w14:val="none"/>
        </w:rPr>
        <w:t>name of organisation</w:t>
      </w:r>
      <w:r w:rsidR="00236461" w:rsidRPr="00CB7108">
        <w:rPr>
          <w:rFonts w:eastAsia="Barlow"/>
          <w:color w:val="0070C0"/>
          <w:kern w:val="0"/>
          <w:szCs w:val="24"/>
          <w:lang w:val="en-US"/>
          <w14:ligatures w14:val="none"/>
        </w:rPr>
        <w:t>]</w:t>
      </w:r>
      <w:r w:rsidRPr="00CB7108">
        <w:rPr>
          <w:rFonts w:eastAsia="Barlow"/>
          <w:color w:val="0070C0"/>
          <w:kern w:val="0"/>
          <w:szCs w:val="24"/>
          <w:lang w:val="en-US"/>
          <w14:ligatures w14:val="none"/>
        </w:rPr>
        <w:t>.</w:t>
      </w:r>
      <w:r w:rsidR="00665103" w:rsidRPr="00CB7108">
        <w:rPr>
          <w:rFonts w:eastAsia="Barlow"/>
          <w:color w:val="0070C0"/>
          <w:kern w:val="0"/>
          <w:szCs w:val="24"/>
          <w:lang w:val="en-US"/>
          <w14:ligatures w14:val="none"/>
        </w:rPr>
        <w:t xml:space="preserve"> </w:t>
      </w:r>
      <w:r w:rsidRPr="00CB7108">
        <w:rPr>
          <w:rFonts w:eastAsia="Barlow"/>
          <w:color w:val="0070C0"/>
          <w:kern w:val="0"/>
          <w:szCs w:val="24"/>
          <w:lang w:val="en-US"/>
          <w14:ligatures w14:val="none"/>
        </w:rPr>
        <w:t xml:space="preserve">We may also conduct safety checks for others where we consider it appropriate. </w:t>
      </w:r>
    </w:p>
    <w:p w14:paraId="39798A67" w14:textId="7033C949" w:rsidR="007E0439" w:rsidRPr="00CB7108" w:rsidRDefault="0061392A" w:rsidP="001201D8">
      <w:pPr>
        <w:pStyle w:val="ListParagraph"/>
        <w:widowControl w:val="0"/>
        <w:numPr>
          <w:ilvl w:val="0"/>
          <w:numId w:val="15"/>
        </w:numPr>
        <w:autoSpaceDE w:val="0"/>
        <w:autoSpaceDN w:val="0"/>
        <w:spacing w:line="240" w:lineRule="auto"/>
        <w:ind w:left="454" w:hanging="454"/>
        <w:contextualSpacing w:val="0"/>
        <w:rPr>
          <w:rFonts w:eastAsia="Barlow"/>
          <w:i/>
          <w:iCs/>
          <w:color w:val="0070C0"/>
          <w:kern w:val="0"/>
          <w:szCs w:val="24"/>
          <w:lang w:val="en-US"/>
          <w14:ligatures w14:val="none"/>
        </w:rPr>
      </w:pPr>
      <w:r w:rsidRPr="00CB7108">
        <w:rPr>
          <w:rFonts w:eastAsia="Barlow"/>
          <w:color w:val="0070C0"/>
          <w:kern w:val="0"/>
          <w:szCs w:val="24"/>
          <w:lang w:val="en-US"/>
          <w14:ligatures w14:val="none"/>
        </w:rPr>
        <w:t>A</w:t>
      </w:r>
      <w:r w:rsidR="007E0439" w:rsidRPr="00CB7108">
        <w:rPr>
          <w:rFonts w:eastAsia="Barlow"/>
          <w:color w:val="0070C0"/>
          <w:kern w:val="0"/>
          <w:szCs w:val="24"/>
          <w:lang w:val="en-US"/>
          <w14:ligatures w14:val="none"/>
        </w:rPr>
        <w:t xml:space="preserve"> safety check include</w:t>
      </w:r>
      <w:r w:rsidRPr="00CB7108">
        <w:rPr>
          <w:rFonts w:eastAsia="Barlow"/>
          <w:color w:val="0070C0"/>
          <w:kern w:val="0"/>
          <w:szCs w:val="24"/>
          <w:lang w:val="en-US"/>
          <w14:ligatures w14:val="none"/>
        </w:rPr>
        <w:t>s</w:t>
      </w:r>
      <w:r w:rsidR="007E0439" w:rsidRPr="00CB7108">
        <w:rPr>
          <w:rFonts w:eastAsia="Barlow"/>
          <w:color w:val="0070C0"/>
          <w:kern w:val="0"/>
          <w:szCs w:val="24"/>
          <w:lang w:val="en-US"/>
          <w14:ligatures w14:val="none"/>
        </w:rPr>
        <w:t>:</w:t>
      </w:r>
    </w:p>
    <w:p w14:paraId="776EA110" w14:textId="04E3C2CC" w:rsidR="007E0439" w:rsidRPr="00CB7108" w:rsidRDefault="00F9019D" w:rsidP="001201D8">
      <w:pPr>
        <w:widowControl w:val="0"/>
        <w:numPr>
          <w:ilvl w:val="0"/>
          <w:numId w:val="4"/>
        </w:numPr>
        <w:autoSpaceDE w:val="0"/>
        <w:autoSpaceDN w:val="0"/>
        <w:spacing w:line="240" w:lineRule="auto"/>
        <w:ind w:left="908" w:hanging="454"/>
        <w:rPr>
          <w:rFonts w:eastAsia="Barlow"/>
          <w:i/>
          <w:iCs/>
          <w:color w:val="0070C0"/>
          <w:kern w:val="0"/>
          <w:szCs w:val="24"/>
          <w:lang w:val="en-US"/>
          <w14:ligatures w14:val="none"/>
        </w:rPr>
      </w:pPr>
      <w:r w:rsidRPr="00CB7108">
        <w:rPr>
          <w:rFonts w:eastAsia="Barlow"/>
          <w:color w:val="0070C0"/>
          <w:kern w:val="0"/>
          <w:szCs w:val="24"/>
          <w:lang w:val="en-US"/>
          <w14:ligatures w14:val="none"/>
        </w:rPr>
        <w:t>verifying the</w:t>
      </w:r>
      <w:r w:rsidR="007E0439" w:rsidRPr="00CB7108">
        <w:rPr>
          <w:rFonts w:eastAsia="Barlow"/>
          <w:color w:val="0070C0"/>
          <w:kern w:val="0"/>
          <w:szCs w:val="24"/>
          <w:lang w:val="en-US"/>
          <w14:ligatures w14:val="none"/>
        </w:rPr>
        <w:t xml:space="preserve"> person’s identity</w:t>
      </w:r>
    </w:p>
    <w:p w14:paraId="6A25C830" w14:textId="31F7E103" w:rsidR="007E0439" w:rsidRPr="00CB7108" w:rsidRDefault="007E0439" w:rsidP="001201D8">
      <w:pPr>
        <w:widowControl w:val="0"/>
        <w:numPr>
          <w:ilvl w:val="0"/>
          <w:numId w:val="4"/>
        </w:numPr>
        <w:autoSpaceDE w:val="0"/>
        <w:autoSpaceDN w:val="0"/>
        <w:spacing w:line="240" w:lineRule="auto"/>
        <w:ind w:left="908" w:hanging="454"/>
        <w:rPr>
          <w:rFonts w:eastAsia="Barlow"/>
          <w:i/>
          <w:iCs/>
          <w:color w:val="0070C0"/>
          <w:kern w:val="0"/>
          <w:szCs w:val="24"/>
          <w:lang w:val="en-US"/>
          <w14:ligatures w14:val="none"/>
        </w:rPr>
      </w:pPr>
      <w:r w:rsidRPr="00CB7108">
        <w:rPr>
          <w:rFonts w:eastAsia="Barlow"/>
          <w:color w:val="0070C0"/>
          <w:kern w:val="0"/>
          <w:szCs w:val="24"/>
          <w:lang w:val="en-US"/>
          <w14:ligatures w14:val="none"/>
        </w:rPr>
        <w:t xml:space="preserve">an interview to assess </w:t>
      </w:r>
      <w:r w:rsidR="00F9019D" w:rsidRPr="00CB7108">
        <w:rPr>
          <w:rFonts w:eastAsia="Barlow"/>
          <w:color w:val="0070C0"/>
          <w:kern w:val="0"/>
          <w:szCs w:val="24"/>
          <w:lang w:val="en-US"/>
          <w14:ligatures w14:val="none"/>
        </w:rPr>
        <w:t xml:space="preserve">their </w:t>
      </w:r>
      <w:r w:rsidRPr="00CB7108">
        <w:rPr>
          <w:rFonts w:eastAsia="Barlow"/>
          <w:color w:val="0070C0"/>
          <w:kern w:val="0"/>
          <w:szCs w:val="24"/>
          <w:lang w:val="en-US"/>
          <w14:ligatures w14:val="none"/>
        </w:rPr>
        <w:t>suitability</w:t>
      </w:r>
      <w:r w:rsidR="00F9019D" w:rsidRPr="00CB7108">
        <w:rPr>
          <w:rFonts w:eastAsia="Barlow"/>
          <w:color w:val="0070C0"/>
          <w:kern w:val="0"/>
          <w:szCs w:val="24"/>
          <w:lang w:val="en-US"/>
          <w14:ligatures w14:val="none"/>
        </w:rPr>
        <w:t xml:space="preserve"> for the role</w:t>
      </w:r>
    </w:p>
    <w:p w14:paraId="63B48A07" w14:textId="37BC6779" w:rsidR="007E0439" w:rsidRPr="00CB7108" w:rsidRDefault="007E0439" w:rsidP="001201D8">
      <w:pPr>
        <w:widowControl w:val="0"/>
        <w:numPr>
          <w:ilvl w:val="0"/>
          <w:numId w:val="4"/>
        </w:numPr>
        <w:autoSpaceDE w:val="0"/>
        <w:autoSpaceDN w:val="0"/>
        <w:spacing w:line="240" w:lineRule="auto"/>
        <w:ind w:left="908" w:hanging="454"/>
        <w:rPr>
          <w:rFonts w:eastAsia="Barlow"/>
          <w:i/>
          <w:iCs/>
          <w:color w:val="0070C0"/>
          <w:kern w:val="0"/>
          <w:szCs w:val="24"/>
          <w:lang w:val="en-US"/>
          <w14:ligatures w14:val="none"/>
        </w:rPr>
      </w:pPr>
      <w:r w:rsidRPr="00CB7108">
        <w:rPr>
          <w:rFonts w:eastAsia="Barlow"/>
          <w:color w:val="0070C0"/>
          <w:kern w:val="0"/>
          <w:szCs w:val="24"/>
          <w:lang w:val="en-US"/>
          <w14:ligatures w14:val="none"/>
        </w:rPr>
        <w:t>New Zealand Police vetting</w:t>
      </w:r>
      <w:r w:rsidR="00F9019D" w:rsidRPr="00CB7108">
        <w:rPr>
          <w:rFonts w:eastAsia="Barlow"/>
          <w:color w:val="0070C0"/>
          <w:kern w:val="0"/>
          <w:szCs w:val="24"/>
          <w:lang w:val="en-US"/>
          <w14:ligatures w14:val="none"/>
        </w:rPr>
        <w:t>,</w:t>
      </w:r>
      <w:r w:rsidR="00AD44FA" w:rsidRPr="00CB7108">
        <w:rPr>
          <w:rFonts w:eastAsia="Barlow"/>
          <w:color w:val="0070C0"/>
          <w:kern w:val="0"/>
          <w:szCs w:val="24"/>
          <w:lang w:val="en-US"/>
          <w14:ligatures w14:val="none"/>
        </w:rPr>
        <w:t xml:space="preserve"> or </w:t>
      </w:r>
      <w:r w:rsidRPr="00CB7108">
        <w:rPr>
          <w:rFonts w:eastAsia="Barlow"/>
          <w:color w:val="0070C0"/>
          <w:kern w:val="0"/>
          <w:szCs w:val="24"/>
          <w:lang w:val="en-US"/>
          <w14:ligatures w14:val="none"/>
        </w:rPr>
        <w:t>an official background/criminal record check through the Ministry of Justice</w:t>
      </w:r>
    </w:p>
    <w:p w14:paraId="20200BFB" w14:textId="6DFF2739" w:rsidR="007E0439" w:rsidRPr="00CB7108" w:rsidRDefault="007E0439" w:rsidP="001201D8">
      <w:pPr>
        <w:widowControl w:val="0"/>
        <w:numPr>
          <w:ilvl w:val="0"/>
          <w:numId w:val="4"/>
        </w:numPr>
        <w:autoSpaceDE w:val="0"/>
        <w:autoSpaceDN w:val="0"/>
        <w:spacing w:line="240" w:lineRule="auto"/>
        <w:ind w:left="908" w:hanging="454"/>
        <w:rPr>
          <w:rFonts w:eastAsia="Barlow"/>
          <w:i/>
          <w:iCs/>
          <w:color w:val="0070C0"/>
          <w:kern w:val="0"/>
          <w:szCs w:val="24"/>
          <w:lang w:val="en-US"/>
          <w14:ligatures w14:val="none"/>
        </w:rPr>
      </w:pPr>
      <w:r w:rsidRPr="00CB7108">
        <w:rPr>
          <w:rFonts w:eastAsia="Barlow"/>
          <w:color w:val="0070C0"/>
          <w:kern w:val="0"/>
          <w:szCs w:val="24"/>
          <w:lang w:val="en-US"/>
          <w14:ligatures w14:val="none"/>
        </w:rPr>
        <w:t xml:space="preserve">at least two referees </w:t>
      </w:r>
      <w:r w:rsidR="00EE09E5" w:rsidRPr="00CB7108">
        <w:rPr>
          <w:rFonts w:eastAsia="Barlow"/>
          <w:color w:val="0070C0"/>
          <w:kern w:val="0"/>
          <w:szCs w:val="24"/>
          <w:lang w:val="en-US"/>
          <w14:ligatures w14:val="none"/>
        </w:rPr>
        <w:t xml:space="preserve">to confirm </w:t>
      </w:r>
      <w:r w:rsidRPr="00CB7108">
        <w:rPr>
          <w:rFonts w:eastAsia="Barlow"/>
          <w:color w:val="0070C0"/>
          <w:kern w:val="0"/>
          <w:szCs w:val="24"/>
          <w:lang w:val="en-US"/>
          <w14:ligatures w14:val="none"/>
        </w:rPr>
        <w:t xml:space="preserve">the </w:t>
      </w:r>
      <w:r w:rsidR="00EE09E5" w:rsidRPr="00CB7108">
        <w:rPr>
          <w:rFonts w:eastAsia="Barlow"/>
          <w:color w:val="0070C0"/>
          <w:kern w:val="0"/>
          <w:szCs w:val="24"/>
          <w:lang w:val="en-US"/>
          <w14:ligatures w14:val="none"/>
        </w:rPr>
        <w:t xml:space="preserve">person’s </w:t>
      </w:r>
      <w:r w:rsidRPr="00CB7108">
        <w:rPr>
          <w:rFonts w:eastAsia="Barlow"/>
          <w:color w:val="0070C0"/>
          <w:kern w:val="0"/>
          <w:szCs w:val="24"/>
          <w:lang w:val="en-US"/>
          <w14:ligatures w14:val="none"/>
        </w:rPr>
        <w:t>character, experience and overall suitability</w:t>
      </w:r>
    </w:p>
    <w:p w14:paraId="08786312" w14:textId="2B799D10" w:rsidR="007E0439" w:rsidRPr="00CB7108" w:rsidRDefault="00A56547" w:rsidP="00272A82">
      <w:pPr>
        <w:numPr>
          <w:ilvl w:val="0"/>
          <w:numId w:val="4"/>
        </w:numPr>
        <w:autoSpaceDE w:val="0"/>
        <w:autoSpaceDN w:val="0"/>
        <w:spacing w:line="240" w:lineRule="auto"/>
        <w:ind w:left="908" w:hanging="454"/>
        <w:rPr>
          <w:rFonts w:eastAsia="Barlow"/>
          <w:i/>
          <w:iCs/>
          <w:color w:val="0070C0"/>
          <w:kern w:val="0"/>
          <w:szCs w:val="24"/>
          <w:lang w:val="en-US"/>
          <w14:ligatures w14:val="none"/>
        </w:rPr>
      </w:pPr>
      <w:r w:rsidRPr="00CB7108">
        <w:rPr>
          <w:rFonts w:eastAsia="Barlow"/>
          <w:color w:val="0070C0"/>
          <w:kern w:val="0"/>
          <w:szCs w:val="24"/>
          <w:lang w:val="en-US"/>
          <w14:ligatures w14:val="none"/>
        </w:rPr>
        <w:t>verifying the person’s</w:t>
      </w:r>
      <w:r w:rsidR="007E0439" w:rsidRPr="00CB7108">
        <w:rPr>
          <w:rFonts w:eastAsia="Barlow"/>
          <w:color w:val="0070C0"/>
          <w:kern w:val="0"/>
          <w:szCs w:val="24"/>
          <w:lang w:val="en-US"/>
          <w14:ligatures w14:val="none"/>
        </w:rPr>
        <w:t xml:space="preserve"> qualifications and experience</w:t>
      </w:r>
      <w:r w:rsidRPr="00CB7108">
        <w:rPr>
          <w:rFonts w:eastAsia="Barlow"/>
          <w:color w:val="0070C0"/>
          <w:kern w:val="0"/>
          <w:szCs w:val="24"/>
          <w:lang w:val="en-US"/>
          <w14:ligatures w14:val="none"/>
        </w:rPr>
        <w:t>,</w:t>
      </w:r>
      <w:r w:rsidR="007E0439" w:rsidRPr="00CB7108">
        <w:rPr>
          <w:rFonts w:eastAsia="Barlow"/>
          <w:color w:val="0070C0"/>
          <w:kern w:val="0"/>
          <w:szCs w:val="24"/>
          <w:lang w:val="en-US"/>
          <w14:ligatures w14:val="none"/>
        </w:rPr>
        <w:t xml:space="preserve"> including professional memberships or affiliations.</w:t>
      </w:r>
    </w:p>
    <w:p w14:paraId="1C6EFF40" w14:textId="7B372B98" w:rsidR="007E0439" w:rsidRPr="00CB7108" w:rsidRDefault="007E0439" w:rsidP="00272A82">
      <w:pPr>
        <w:pStyle w:val="ListParagraph"/>
        <w:numPr>
          <w:ilvl w:val="0"/>
          <w:numId w:val="15"/>
        </w:numPr>
        <w:autoSpaceDE w:val="0"/>
        <w:autoSpaceDN w:val="0"/>
        <w:spacing w:line="240" w:lineRule="auto"/>
        <w:ind w:left="454" w:hanging="454"/>
        <w:contextualSpacing w:val="0"/>
        <w:rPr>
          <w:rFonts w:eastAsia="Barlow"/>
          <w:i/>
          <w:iCs/>
          <w:color w:val="0070C0"/>
          <w:kern w:val="0"/>
          <w:szCs w:val="24"/>
          <w:lang w:val="en-US"/>
          <w14:ligatures w14:val="none"/>
        </w:rPr>
      </w:pPr>
      <w:r w:rsidRPr="00CB7108">
        <w:rPr>
          <w:rFonts w:eastAsia="Barlow"/>
          <w:color w:val="0070C0"/>
          <w:kern w:val="0"/>
          <w:szCs w:val="24"/>
          <w:lang w:val="en-US"/>
          <w14:ligatures w14:val="none"/>
        </w:rPr>
        <w:t xml:space="preserve">The safety check </w:t>
      </w:r>
      <w:r w:rsidR="001D372D" w:rsidRPr="00CB7108">
        <w:rPr>
          <w:rFonts w:eastAsia="Barlow"/>
          <w:color w:val="0070C0"/>
          <w:kern w:val="0"/>
          <w:szCs w:val="24"/>
          <w:lang w:val="en-US"/>
          <w14:ligatures w14:val="none"/>
        </w:rPr>
        <w:t>is</w:t>
      </w:r>
      <w:r w:rsidRPr="00CB7108">
        <w:rPr>
          <w:rFonts w:eastAsia="Barlow"/>
          <w:color w:val="0070C0"/>
          <w:kern w:val="0"/>
          <w:szCs w:val="24"/>
          <w:lang w:val="en-US"/>
          <w14:ligatures w14:val="none"/>
        </w:rPr>
        <w:t xml:space="preserve"> re-done </w:t>
      </w:r>
      <w:r w:rsidR="001D372D" w:rsidRPr="00CB7108">
        <w:rPr>
          <w:rFonts w:eastAsia="Barlow"/>
          <w:color w:val="0070C0"/>
          <w:kern w:val="0"/>
          <w:szCs w:val="24"/>
          <w:lang w:val="en-US"/>
          <w14:ligatures w14:val="none"/>
        </w:rPr>
        <w:t xml:space="preserve">at least </w:t>
      </w:r>
      <w:r w:rsidRPr="00CB7108">
        <w:rPr>
          <w:rFonts w:eastAsia="Barlow"/>
          <w:color w:val="0070C0"/>
          <w:kern w:val="0"/>
          <w:szCs w:val="24"/>
          <w:lang w:val="en-US"/>
          <w14:ligatures w14:val="none"/>
        </w:rPr>
        <w:t xml:space="preserve">every </w:t>
      </w:r>
      <w:r w:rsidR="00A51CFC" w:rsidRPr="00CB7108">
        <w:rPr>
          <w:rFonts w:eastAsia="Barlow"/>
          <w:color w:val="0070C0"/>
          <w:kern w:val="0"/>
          <w:szCs w:val="24"/>
          <w:lang w:val="en-US"/>
          <w14:ligatures w14:val="none"/>
        </w:rPr>
        <w:t xml:space="preserve">three </w:t>
      </w:r>
      <w:r w:rsidRPr="00CB7108">
        <w:rPr>
          <w:rFonts w:eastAsia="Barlow"/>
          <w:color w:val="0070C0"/>
          <w:kern w:val="0"/>
          <w:szCs w:val="24"/>
          <w:lang w:val="en-US"/>
          <w14:ligatures w14:val="none"/>
        </w:rPr>
        <w:t>years.</w:t>
      </w:r>
    </w:p>
    <w:p w14:paraId="48F43B3D" w14:textId="54BBCEB9" w:rsidR="007E0439" w:rsidRPr="00CB7108" w:rsidRDefault="007E0439" w:rsidP="00272A82">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sidRPr="00CB7108">
        <w:rPr>
          <w:rFonts w:eastAsia="Barlow"/>
          <w:color w:val="0070C0"/>
          <w:kern w:val="0"/>
          <w:lang w:val="en-US"/>
          <w14:ligatures w14:val="none"/>
        </w:rPr>
        <w:t xml:space="preserve">A </w:t>
      </w:r>
      <w:r w:rsidR="001D372D" w:rsidRPr="00CB7108">
        <w:rPr>
          <w:rFonts w:eastAsia="Barlow"/>
          <w:color w:val="0070C0"/>
          <w:kern w:val="0"/>
          <w:lang w:val="en-US"/>
          <w14:ligatures w14:val="none"/>
        </w:rPr>
        <w:t xml:space="preserve">specified person </w:t>
      </w:r>
      <w:r w:rsidR="003762F5" w:rsidRPr="00CB7108">
        <w:rPr>
          <w:rFonts w:eastAsia="Barlow"/>
          <w:color w:val="0070C0"/>
          <w:kern w:val="0"/>
          <w:lang w:val="en-US"/>
          <w14:ligatures w14:val="none"/>
        </w:rPr>
        <w:t>is</w:t>
      </w:r>
      <w:r w:rsidRPr="00CB7108">
        <w:rPr>
          <w:rFonts w:eastAsia="Barlow"/>
          <w:color w:val="0070C0"/>
          <w:kern w:val="0"/>
          <w:lang w:val="en-US"/>
          <w14:ligatures w14:val="none"/>
        </w:rPr>
        <w:t xml:space="preserve"> </w:t>
      </w:r>
      <w:r w:rsidR="001D372D" w:rsidRPr="00CB7108">
        <w:rPr>
          <w:rFonts w:eastAsia="Barlow"/>
          <w:color w:val="0070C0"/>
          <w:kern w:val="0"/>
          <w:lang w:val="en-US"/>
          <w14:ligatures w14:val="none"/>
        </w:rPr>
        <w:t>a</w:t>
      </w:r>
      <w:r w:rsidR="00AB1D2D" w:rsidRPr="00CB7108">
        <w:rPr>
          <w:rFonts w:eastAsia="Barlow"/>
          <w:color w:val="0070C0"/>
          <w:kern w:val="0"/>
          <w:lang w:val="en-US"/>
          <w14:ligatures w14:val="none"/>
        </w:rPr>
        <w:t xml:space="preserve">utomatically </w:t>
      </w:r>
      <w:r w:rsidRPr="00CB7108">
        <w:rPr>
          <w:rFonts w:eastAsia="Barlow"/>
          <w:color w:val="0070C0"/>
          <w:kern w:val="0"/>
          <w:lang w:val="en-US"/>
          <w14:ligatures w14:val="none"/>
        </w:rPr>
        <w:t>disqualified from working with children, young people or adults</w:t>
      </w:r>
      <w:r w:rsidR="00B71801" w:rsidRPr="00CB7108">
        <w:rPr>
          <w:rFonts w:eastAsia="Barlow"/>
          <w:color w:val="0070C0"/>
          <w:kern w:val="0"/>
          <w:lang w:val="en-US"/>
          <w14:ligatures w14:val="none"/>
        </w:rPr>
        <w:t xml:space="preserve"> at risk</w:t>
      </w:r>
      <w:r w:rsidRPr="00CB7108">
        <w:rPr>
          <w:rFonts w:eastAsia="Barlow"/>
          <w:color w:val="0070C0"/>
          <w:kern w:val="0"/>
          <w:lang w:val="en-US"/>
          <w14:ligatures w14:val="none"/>
        </w:rPr>
        <w:t xml:space="preserve"> if they have been convicted of an offence under Schedule 2 of the Children’s Act 2014.</w:t>
      </w:r>
    </w:p>
    <w:p w14:paraId="551787C1" w14:textId="2397AB5B" w:rsidR="007E0439" w:rsidRPr="00CB7108" w:rsidRDefault="007E0439" w:rsidP="00272A82">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sidRPr="00CB7108">
        <w:rPr>
          <w:rFonts w:eastAsia="Barlow"/>
          <w:color w:val="0070C0"/>
          <w:kern w:val="0"/>
          <w:lang w:val="en-US"/>
          <w14:ligatures w14:val="none"/>
        </w:rPr>
        <w:t xml:space="preserve">If </w:t>
      </w:r>
      <w:r w:rsidR="00AD2622" w:rsidRPr="00CB7108">
        <w:rPr>
          <w:rFonts w:eastAsia="Barlow"/>
          <w:color w:val="0070C0"/>
          <w:kern w:val="0"/>
          <w:lang w:val="en-US"/>
          <w14:ligatures w14:val="none"/>
        </w:rPr>
        <w:t>a</w:t>
      </w:r>
      <w:r w:rsidRPr="00CB7108">
        <w:rPr>
          <w:rFonts w:eastAsia="Barlow"/>
          <w:color w:val="0070C0"/>
          <w:kern w:val="0"/>
          <w:lang w:val="en-US"/>
          <w14:ligatures w14:val="none"/>
        </w:rPr>
        <w:t xml:space="preserve"> safety check reveal</w:t>
      </w:r>
      <w:r w:rsidR="00AD2622" w:rsidRPr="00CB7108">
        <w:rPr>
          <w:rFonts w:eastAsia="Barlow"/>
          <w:color w:val="0070C0"/>
          <w:kern w:val="0"/>
          <w:lang w:val="en-US"/>
          <w14:ligatures w14:val="none"/>
        </w:rPr>
        <w:t>s</w:t>
      </w:r>
      <w:r w:rsidRPr="00CB7108">
        <w:rPr>
          <w:rFonts w:eastAsia="Barlow"/>
          <w:color w:val="0070C0"/>
          <w:kern w:val="0"/>
          <w:lang w:val="en-US"/>
          <w14:ligatures w14:val="none"/>
        </w:rPr>
        <w:t xml:space="preserve"> convictions other than Schedule 2 offences, </w:t>
      </w:r>
      <w:r w:rsidR="00AB1D2D" w:rsidRPr="00CB7108">
        <w:rPr>
          <w:rFonts w:eastAsia="Barlow"/>
          <w:color w:val="0070C0"/>
          <w:kern w:val="0"/>
          <w:lang w:val="en-US"/>
          <w14:ligatures w14:val="none"/>
        </w:rPr>
        <w:t>[</w:t>
      </w:r>
      <w:r w:rsidR="00AB1D2D" w:rsidRPr="00636E9B">
        <w:rPr>
          <w:rFonts w:eastAsia="Barlow"/>
          <w:color w:val="808080" w:themeColor="background1" w:themeShade="80"/>
          <w:kern w:val="0"/>
          <w14:ligatures w14:val="none"/>
        </w:rPr>
        <w:t>name of organisation</w:t>
      </w:r>
      <w:r w:rsidR="00AB1D2D" w:rsidRPr="00CB7108">
        <w:rPr>
          <w:rFonts w:eastAsia="Barlow"/>
          <w:color w:val="0070C0"/>
          <w:kern w:val="0"/>
          <w:lang w:val="en-US"/>
          <w14:ligatures w14:val="none"/>
        </w:rPr>
        <w:t xml:space="preserve">] </w:t>
      </w:r>
      <w:r w:rsidRPr="00CB7108">
        <w:rPr>
          <w:rFonts w:eastAsia="Barlow"/>
          <w:color w:val="0070C0"/>
          <w:kern w:val="0"/>
          <w:lang w:val="en-US"/>
          <w14:ligatures w14:val="none"/>
        </w:rPr>
        <w:t xml:space="preserve">will </w:t>
      </w:r>
      <w:r w:rsidR="00880755" w:rsidRPr="00CB7108">
        <w:rPr>
          <w:rFonts w:eastAsia="Barlow"/>
          <w:color w:val="0070C0"/>
          <w:kern w:val="0"/>
          <w:lang w:val="en-US"/>
          <w14:ligatures w14:val="none"/>
        </w:rPr>
        <w:t>decide</w:t>
      </w:r>
      <w:r w:rsidRPr="00CB7108">
        <w:rPr>
          <w:rFonts w:eastAsia="Barlow"/>
          <w:color w:val="0070C0"/>
          <w:kern w:val="0"/>
          <w:lang w:val="en-US"/>
          <w14:ligatures w14:val="none"/>
        </w:rPr>
        <w:t xml:space="preserve"> </w:t>
      </w:r>
      <w:r w:rsidR="00E07C04" w:rsidRPr="00CB7108">
        <w:rPr>
          <w:rFonts w:eastAsia="Barlow"/>
          <w:color w:val="0070C0"/>
          <w:kern w:val="0"/>
          <w:lang w:val="en-US"/>
          <w14:ligatures w14:val="none"/>
        </w:rPr>
        <w:t xml:space="preserve">whether to engage </w:t>
      </w:r>
      <w:r w:rsidR="001173EC" w:rsidRPr="00CB7108">
        <w:rPr>
          <w:rFonts w:eastAsia="Barlow"/>
          <w:color w:val="0070C0"/>
          <w:kern w:val="0"/>
          <w:lang w:val="en-US"/>
          <w14:ligatures w14:val="none"/>
        </w:rPr>
        <w:t>the person</w:t>
      </w:r>
      <w:r w:rsidR="00E07C04" w:rsidRPr="00CB7108">
        <w:rPr>
          <w:rFonts w:eastAsia="Barlow"/>
          <w:color w:val="0070C0"/>
          <w:kern w:val="0"/>
          <w:lang w:val="en-US"/>
          <w14:ligatures w14:val="none"/>
        </w:rPr>
        <w:t xml:space="preserve"> </w:t>
      </w:r>
      <w:r w:rsidR="008C0499" w:rsidRPr="00CB7108">
        <w:rPr>
          <w:rFonts w:eastAsia="Barlow"/>
          <w:color w:val="0070C0"/>
          <w:kern w:val="0"/>
          <w:lang w:val="en-US"/>
          <w14:ligatures w14:val="none"/>
        </w:rPr>
        <w:t>based on the nature of the conviction</w:t>
      </w:r>
      <w:r w:rsidR="00F3099B" w:rsidRPr="00CB7108">
        <w:rPr>
          <w:rFonts w:eastAsia="Barlow"/>
          <w:color w:val="0070C0"/>
          <w:kern w:val="0"/>
          <w:lang w:val="en-US"/>
          <w14:ligatures w14:val="none"/>
        </w:rPr>
        <w:t xml:space="preserve">, </w:t>
      </w:r>
      <w:r w:rsidR="008C0499" w:rsidRPr="00CB7108">
        <w:rPr>
          <w:rFonts w:eastAsia="Barlow"/>
          <w:color w:val="0070C0"/>
          <w:kern w:val="0"/>
          <w:lang w:val="en-US"/>
          <w14:ligatures w14:val="none"/>
        </w:rPr>
        <w:t>the nature of the role</w:t>
      </w:r>
      <w:r w:rsidR="00892072" w:rsidRPr="00CB7108">
        <w:rPr>
          <w:rFonts w:eastAsia="Barlow"/>
          <w:color w:val="0070C0"/>
          <w:kern w:val="0"/>
          <w:lang w:val="en-US"/>
          <w14:ligatures w14:val="none"/>
        </w:rPr>
        <w:t xml:space="preserve"> </w:t>
      </w:r>
      <w:r w:rsidR="007010A4" w:rsidRPr="00CB7108">
        <w:rPr>
          <w:rFonts w:eastAsia="Barlow"/>
          <w:color w:val="0070C0"/>
          <w:kern w:val="0"/>
          <w:lang w:val="en-US"/>
          <w14:ligatures w14:val="none"/>
        </w:rPr>
        <w:t xml:space="preserve">and </w:t>
      </w:r>
      <w:r w:rsidR="00665103" w:rsidRPr="00CB7108">
        <w:rPr>
          <w:rFonts w:eastAsia="Barlow"/>
          <w:color w:val="0070C0"/>
          <w:kern w:val="0"/>
          <w:lang w:val="en-US"/>
          <w14:ligatures w14:val="none"/>
        </w:rPr>
        <w:t xml:space="preserve">the results of </w:t>
      </w:r>
      <w:r w:rsidR="00892072" w:rsidRPr="00CB7108">
        <w:rPr>
          <w:color w:val="0070C0"/>
          <w:shd w:val="clear" w:color="auto" w:fill="FFFFFF"/>
        </w:rPr>
        <w:t xml:space="preserve">a </w:t>
      </w:r>
      <w:r w:rsidR="006E0CBD" w:rsidRPr="00CB7108">
        <w:rPr>
          <w:color w:val="0070C0"/>
          <w:shd w:val="clear" w:color="auto" w:fill="FFFFFF"/>
        </w:rPr>
        <w:t>due</w:t>
      </w:r>
      <w:r w:rsidR="00892072" w:rsidRPr="00CB7108">
        <w:rPr>
          <w:color w:val="0070C0"/>
          <w:shd w:val="clear" w:color="auto" w:fill="FFFFFF"/>
        </w:rPr>
        <w:t xml:space="preserve"> diligence process in relation to the person’s background including</w:t>
      </w:r>
      <w:r w:rsidR="007010A4" w:rsidRPr="00CB7108">
        <w:rPr>
          <w:color w:val="0070C0"/>
          <w:shd w:val="clear" w:color="auto" w:fill="FFFFFF"/>
        </w:rPr>
        <w:t xml:space="preserve"> </w:t>
      </w:r>
      <w:r w:rsidR="00892072" w:rsidRPr="00CB7108">
        <w:rPr>
          <w:rFonts w:eastAsia="Barlow"/>
          <w:color w:val="0070C0"/>
          <w:kern w:val="0"/>
          <w:lang w:val="en-US"/>
          <w14:ligatures w14:val="none"/>
        </w:rPr>
        <w:t>reference checks</w:t>
      </w:r>
      <w:r w:rsidR="006E0CBD" w:rsidRPr="00CB7108">
        <w:rPr>
          <w:rFonts w:eastAsia="Barlow"/>
          <w:color w:val="0070C0"/>
          <w:kern w:val="0"/>
          <w:lang w:val="en-US"/>
          <w14:ligatures w14:val="none"/>
        </w:rPr>
        <w:t>.</w:t>
      </w:r>
    </w:p>
    <w:p w14:paraId="13A8F35A" w14:textId="0EDFE3D1" w:rsidR="007E0439" w:rsidRPr="00CB7108" w:rsidRDefault="007E0439" w:rsidP="00272A82">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sidRPr="00CB7108">
        <w:rPr>
          <w:rFonts w:eastAsia="Barlow"/>
          <w:color w:val="0070C0"/>
          <w:kern w:val="0"/>
          <w:lang w:val="en-US"/>
          <w14:ligatures w14:val="none"/>
        </w:rPr>
        <w:t>[</w:t>
      </w:r>
      <w:r w:rsidR="006D6495">
        <w:rPr>
          <w:rFonts w:eastAsia="Barlow"/>
          <w:color w:val="808080" w:themeColor="background1" w:themeShade="80"/>
          <w:kern w:val="0"/>
          <w14:ligatures w14:val="none"/>
        </w:rPr>
        <w:t>N</w:t>
      </w:r>
      <w:r w:rsidRPr="006D6495">
        <w:rPr>
          <w:rFonts w:eastAsia="Barlow"/>
          <w:color w:val="808080" w:themeColor="background1" w:themeShade="80"/>
          <w:kern w:val="0"/>
          <w14:ligatures w14:val="none"/>
        </w:rPr>
        <w:t>ame of organisation</w:t>
      </w:r>
      <w:r w:rsidRPr="00CB7108">
        <w:rPr>
          <w:rFonts w:eastAsia="Barlow"/>
          <w:color w:val="0070C0"/>
          <w:kern w:val="0"/>
          <w:lang w:val="en-US"/>
          <w14:ligatures w14:val="none"/>
        </w:rPr>
        <w:t xml:space="preserve">] </w:t>
      </w:r>
      <w:r w:rsidR="00AD2622" w:rsidRPr="00CB7108">
        <w:rPr>
          <w:rFonts w:eastAsia="Barlow"/>
          <w:color w:val="0070C0"/>
          <w:kern w:val="0"/>
          <w:lang w:val="en-US"/>
          <w14:ligatures w14:val="none"/>
        </w:rPr>
        <w:t xml:space="preserve">will </w:t>
      </w:r>
      <w:r w:rsidR="001173EC" w:rsidRPr="00CB7108">
        <w:rPr>
          <w:rFonts w:eastAsia="Barlow"/>
          <w:color w:val="0070C0"/>
          <w:kern w:val="0"/>
          <w:lang w:val="en-US"/>
          <w14:ligatures w14:val="none"/>
        </w:rPr>
        <w:t xml:space="preserve">also </w:t>
      </w:r>
      <w:proofErr w:type="gramStart"/>
      <w:r w:rsidR="001173EC" w:rsidRPr="00CB7108">
        <w:rPr>
          <w:rFonts w:eastAsia="Barlow"/>
          <w:color w:val="0070C0"/>
          <w:kern w:val="0"/>
          <w:lang w:val="en-US"/>
          <w14:ligatures w14:val="none"/>
        </w:rPr>
        <w:t>take</w:t>
      </w:r>
      <w:r w:rsidRPr="00CB7108">
        <w:rPr>
          <w:rFonts w:eastAsia="Barlow"/>
          <w:color w:val="0070C0"/>
          <w:kern w:val="0"/>
          <w:lang w:val="en-US"/>
          <w14:ligatures w14:val="none"/>
        </w:rPr>
        <w:t xml:space="preserve"> into account</w:t>
      </w:r>
      <w:proofErr w:type="gramEnd"/>
      <w:r w:rsidRPr="00CB7108">
        <w:rPr>
          <w:rFonts w:eastAsia="Barlow"/>
          <w:color w:val="0070C0"/>
          <w:kern w:val="0"/>
          <w:lang w:val="en-US"/>
          <w14:ligatures w14:val="none"/>
        </w:rPr>
        <w:t xml:space="preserve"> any matter </w:t>
      </w:r>
      <w:r w:rsidR="008E1031" w:rsidRPr="00CB7108">
        <w:rPr>
          <w:rFonts w:eastAsia="Barlow"/>
          <w:color w:val="0070C0"/>
          <w:kern w:val="0"/>
          <w:lang w:val="en-US"/>
          <w14:ligatures w14:val="none"/>
        </w:rPr>
        <w:t>from</w:t>
      </w:r>
      <w:r w:rsidRPr="00CB7108">
        <w:rPr>
          <w:rFonts w:eastAsia="Barlow"/>
          <w:color w:val="0070C0"/>
          <w:kern w:val="0"/>
          <w:lang w:val="en-US"/>
          <w14:ligatures w14:val="none"/>
        </w:rPr>
        <w:t xml:space="preserve"> the safety check </w:t>
      </w:r>
      <w:r w:rsidR="00B514D8" w:rsidRPr="00CB7108">
        <w:rPr>
          <w:rFonts w:eastAsia="Barlow"/>
          <w:color w:val="0070C0"/>
          <w:kern w:val="0"/>
          <w:lang w:val="en-US"/>
          <w14:ligatures w14:val="none"/>
        </w:rPr>
        <w:t>we consider</w:t>
      </w:r>
      <w:r w:rsidRPr="00CB7108">
        <w:rPr>
          <w:rFonts w:eastAsia="Barlow"/>
          <w:color w:val="0070C0"/>
          <w:kern w:val="0"/>
          <w:lang w:val="en-US"/>
          <w14:ligatures w14:val="none"/>
        </w:rPr>
        <w:t xml:space="preserve"> relevant to the </w:t>
      </w:r>
      <w:r w:rsidR="00D21C6D" w:rsidRPr="00CB7108">
        <w:rPr>
          <w:rFonts w:eastAsia="Barlow"/>
          <w:color w:val="0070C0"/>
          <w:kern w:val="0"/>
          <w:lang w:val="en-US"/>
          <w14:ligatures w14:val="none"/>
        </w:rPr>
        <w:t>person</w:t>
      </w:r>
      <w:r w:rsidRPr="00CB7108">
        <w:rPr>
          <w:rFonts w:eastAsia="Barlow"/>
          <w:color w:val="0070C0"/>
          <w:kern w:val="0"/>
          <w:lang w:val="en-US"/>
          <w14:ligatures w14:val="none"/>
        </w:rPr>
        <w:t xml:space="preserve"> who work</w:t>
      </w:r>
      <w:r w:rsidR="008E1031" w:rsidRPr="00CB7108">
        <w:rPr>
          <w:rFonts w:eastAsia="Barlow"/>
          <w:color w:val="0070C0"/>
          <w:kern w:val="0"/>
          <w:lang w:val="en-US"/>
          <w14:ligatures w14:val="none"/>
        </w:rPr>
        <w:t>ing</w:t>
      </w:r>
      <w:r w:rsidRPr="00CB7108">
        <w:rPr>
          <w:rFonts w:eastAsia="Barlow"/>
          <w:color w:val="0070C0"/>
          <w:kern w:val="0"/>
          <w:lang w:val="en-US"/>
          <w14:ligatures w14:val="none"/>
        </w:rPr>
        <w:t xml:space="preserve"> with children</w:t>
      </w:r>
      <w:r w:rsidR="00D21C6D" w:rsidRPr="00CB7108">
        <w:rPr>
          <w:rFonts w:eastAsia="Barlow"/>
          <w:color w:val="0070C0"/>
          <w:kern w:val="0"/>
          <w:lang w:val="en-US"/>
          <w14:ligatures w14:val="none"/>
        </w:rPr>
        <w:t>,</w:t>
      </w:r>
      <w:r w:rsidR="00045617" w:rsidRPr="00CB7108">
        <w:rPr>
          <w:rFonts w:eastAsia="Barlow"/>
          <w:color w:val="0070C0"/>
          <w:kern w:val="0"/>
          <w:lang w:val="en-US"/>
          <w14:ligatures w14:val="none"/>
        </w:rPr>
        <w:t xml:space="preserve"> </w:t>
      </w:r>
      <w:r w:rsidRPr="00CB7108">
        <w:rPr>
          <w:rFonts w:eastAsia="Barlow"/>
          <w:color w:val="0070C0"/>
          <w:kern w:val="0"/>
          <w:lang w:val="en-US"/>
          <w14:ligatures w14:val="none"/>
        </w:rPr>
        <w:t xml:space="preserve">young </w:t>
      </w:r>
      <w:r w:rsidR="00D21C6D" w:rsidRPr="00CB7108">
        <w:rPr>
          <w:rFonts w:eastAsia="Barlow"/>
          <w:color w:val="0070C0"/>
          <w:kern w:val="0"/>
          <w:lang w:val="en-US"/>
          <w14:ligatures w14:val="none"/>
        </w:rPr>
        <w:t xml:space="preserve">people </w:t>
      </w:r>
      <w:r w:rsidR="00F27C3E" w:rsidRPr="00CB7108">
        <w:rPr>
          <w:rFonts w:eastAsia="Barlow"/>
          <w:color w:val="0070C0"/>
          <w:kern w:val="0"/>
          <w:lang w:val="en-US"/>
          <w14:ligatures w14:val="none"/>
        </w:rPr>
        <w:t xml:space="preserve">or </w:t>
      </w:r>
      <w:r w:rsidRPr="00CB7108">
        <w:rPr>
          <w:rFonts w:eastAsia="Barlow"/>
          <w:color w:val="0070C0"/>
          <w:kern w:val="0"/>
          <w:lang w:val="en-US"/>
          <w14:ligatures w14:val="none"/>
        </w:rPr>
        <w:t>adults</w:t>
      </w:r>
      <w:r w:rsidR="00B71801" w:rsidRPr="00CB7108">
        <w:rPr>
          <w:rFonts w:eastAsia="Barlow"/>
          <w:color w:val="0070C0"/>
          <w:kern w:val="0"/>
          <w:lang w:val="en-US"/>
          <w14:ligatures w14:val="none"/>
        </w:rPr>
        <w:t xml:space="preserve"> at risk</w:t>
      </w:r>
      <w:r w:rsidRPr="00CB7108">
        <w:rPr>
          <w:rFonts w:eastAsia="Barlow"/>
          <w:color w:val="0070C0"/>
          <w:kern w:val="0"/>
          <w:lang w:val="en-US"/>
          <w14:ligatures w14:val="none"/>
        </w:rPr>
        <w:t>.</w:t>
      </w:r>
      <w:r w:rsidR="00165FF9" w:rsidRPr="00CB7108">
        <w:rPr>
          <w:rFonts w:eastAsia="Barlow"/>
          <w:color w:val="0070C0"/>
          <w:kern w:val="0"/>
          <w:lang w:val="en-US"/>
          <w14:ligatures w14:val="none"/>
        </w:rPr>
        <w:t>]</w:t>
      </w:r>
    </w:p>
    <w:p w14:paraId="167AE67A" w14:textId="4F0BBFB3" w:rsidR="00792C2A" w:rsidRPr="008A44AD" w:rsidRDefault="00792C2A" w:rsidP="00272A82">
      <w:pPr>
        <w:pStyle w:val="ListParagraph"/>
        <w:numPr>
          <w:ilvl w:val="0"/>
          <w:numId w:val="15"/>
        </w:numPr>
        <w:autoSpaceDE w:val="0"/>
        <w:autoSpaceDN w:val="0"/>
        <w:spacing w:line="240" w:lineRule="auto"/>
        <w:ind w:left="454" w:hanging="454"/>
        <w:contextualSpacing w:val="0"/>
        <w:rPr>
          <w:rFonts w:eastAsia="Barlow"/>
          <w:i/>
          <w:iCs/>
          <w:kern w:val="0"/>
          <w:lang w:val="en-US"/>
          <w14:ligatures w14:val="none"/>
        </w:rPr>
      </w:pPr>
      <w:r w:rsidRPr="008A44AD">
        <w:rPr>
          <w:rFonts w:eastAsia="Barlow"/>
          <w:kern w:val="0"/>
          <w:lang w:val="en-US"/>
          <w14:ligatures w14:val="none"/>
        </w:rPr>
        <w:t xml:space="preserve">Our </w:t>
      </w:r>
      <w:r w:rsidR="00FC6061">
        <w:rPr>
          <w:rFonts w:eastAsia="Barlow"/>
          <w:kern w:val="0"/>
          <w:lang w:val="en-US"/>
          <w14:ligatures w14:val="none"/>
        </w:rPr>
        <w:t>process</w:t>
      </w:r>
      <w:r w:rsidR="0010102B" w:rsidRPr="008A44AD">
        <w:rPr>
          <w:rFonts w:eastAsia="Barlow"/>
          <w:kern w:val="0"/>
          <w:lang w:val="en-US"/>
          <w14:ligatures w14:val="none"/>
        </w:rPr>
        <w:t xml:space="preserve"> for</w:t>
      </w:r>
      <w:r w:rsidRPr="008A44AD">
        <w:rPr>
          <w:rFonts w:eastAsia="Barlow"/>
          <w:kern w:val="0"/>
          <w:lang w:val="en-US"/>
          <w14:ligatures w14:val="none"/>
        </w:rPr>
        <w:t xml:space="preserve"> </w:t>
      </w:r>
      <w:r w:rsidR="005A0863">
        <w:rPr>
          <w:rFonts w:eastAsia="Barlow"/>
          <w:kern w:val="0"/>
          <w:lang w:val="en-US"/>
          <w14:ligatures w14:val="none"/>
        </w:rPr>
        <w:t>assessing background check for</w:t>
      </w:r>
      <w:r w:rsidR="00B572DF" w:rsidRPr="008A44AD">
        <w:rPr>
          <w:rFonts w:eastAsia="Barlow"/>
          <w:kern w:val="0"/>
          <w:lang w:val="en-US"/>
          <w14:ligatures w14:val="none"/>
        </w:rPr>
        <w:t xml:space="preserve"> a </w:t>
      </w:r>
      <w:r w:rsidR="00F27C3E" w:rsidRPr="008A44AD">
        <w:rPr>
          <w:rFonts w:eastAsia="Barlow"/>
          <w:kern w:val="0"/>
          <w:lang w:val="en-US"/>
          <w14:ligatures w14:val="none"/>
        </w:rPr>
        <w:t>s</w:t>
      </w:r>
      <w:r w:rsidR="00B572DF" w:rsidRPr="008A44AD">
        <w:rPr>
          <w:rFonts w:eastAsia="Barlow"/>
          <w:kern w:val="0"/>
          <w:lang w:val="en-US"/>
          <w14:ligatures w14:val="none"/>
        </w:rPr>
        <w:t xml:space="preserve">pecified </w:t>
      </w:r>
      <w:r w:rsidR="00F27C3E" w:rsidRPr="008A44AD">
        <w:rPr>
          <w:rFonts w:eastAsia="Barlow"/>
          <w:kern w:val="0"/>
          <w:lang w:val="en-US"/>
          <w14:ligatures w14:val="none"/>
        </w:rPr>
        <w:t>p</w:t>
      </w:r>
      <w:r w:rsidR="00B572DF" w:rsidRPr="008A44AD">
        <w:rPr>
          <w:rFonts w:eastAsia="Barlow"/>
          <w:kern w:val="0"/>
          <w:lang w:val="en-US"/>
          <w14:ligatures w14:val="none"/>
        </w:rPr>
        <w:t>erson working with children, young people or adults at risk</w:t>
      </w:r>
      <w:r w:rsidR="00543BB4" w:rsidRPr="008A44AD">
        <w:rPr>
          <w:rFonts w:eastAsia="Barlow"/>
          <w:kern w:val="0"/>
          <w:lang w:val="en-US"/>
          <w14:ligatures w14:val="none"/>
        </w:rPr>
        <w:t>,</w:t>
      </w:r>
      <w:r w:rsidR="00B572DF" w:rsidRPr="008A44AD">
        <w:rPr>
          <w:rFonts w:eastAsia="Barlow"/>
          <w:kern w:val="0"/>
          <w:lang w:val="en-US"/>
          <w14:ligatures w14:val="none"/>
        </w:rPr>
        <w:t xml:space="preserve"> and </w:t>
      </w:r>
      <w:r w:rsidRPr="008A44AD">
        <w:rPr>
          <w:rFonts w:eastAsia="Barlow"/>
          <w:kern w:val="0"/>
          <w:lang w:val="en-US"/>
          <w14:ligatures w14:val="none"/>
        </w:rPr>
        <w:t>assess</w:t>
      </w:r>
      <w:r w:rsidR="00B572DF" w:rsidRPr="008A44AD">
        <w:rPr>
          <w:rFonts w:eastAsia="Barlow"/>
          <w:kern w:val="0"/>
          <w:lang w:val="en-US"/>
          <w14:ligatures w14:val="none"/>
        </w:rPr>
        <w:t>ing convictions other than Schedule 2 offences</w:t>
      </w:r>
      <w:r w:rsidR="00F27C3E" w:rsidRPr="008A44AD">
        <w:rPr>
          <w:rFonts w:eastAsia="Barlow"/>
          <w:kern w:val="0"/>
          <w:lang w:val="en-US"/>
          <w14:ligatures w14:val="none"/>
        </w:rPr>
        <w:t>,</w:t>
      </w:r>
      <w:r w:rsidRPr="008A44AD">
        <w:rPr>
          <w:rFonts w:eastAsia="Barlow"/>
          <w:kern w:val="0"/>
          <w:lang w:val="en-US"/>
          <w14:ligatures w14:val="none"/>
        </w:rPr>
        <w:t xml:space="preserve"> </w:t>
      </w:r>
      <w:r w:rsidR="00F045B8" w:rsidRPr="008A44AD">
        <w:rPr>
          <w:rFonts w:eastAsia="Barlow"/>
          <w:kern w:val="0"/>
          <w:lang w:val="en-US"/>
          <w14:ligatures w14:val="none"/>
        </w:rPr>
        <w:t>is</w:t>
      </w:r>
      <w:r w:rsidRPr="008A44AD">
        <w:rPr>
          <w:rFonts w:eastAsia="Barlow"/>
          <w:kern w:val="0"/>
          <w:lang w:val="en-US"/>
          <w14:ligatures w14:val="none"/>
        </w:rPr>
        <w:t xml:space="preserve"> outlined </w:t>
      </w:r>
      <w:r w:rsidR="00F045B8" w:rsidRPr="008A44AD">
        <w:rPr>
          <w:rFonts w:eastAsia="Barlow"/>
          <w:kern w:val="0"/>
          <w:lang w:val="en-US"/>
          <w14:ligatures w14:val="none"/>
        </w:rPr>
        <w:t>at</w:t>
      </w:r>
      <w:r w:rsidRPr="008A44AD">
        <w:rPr>
          <w:rFonts w:eastAsia="Barlow"/>
          <w:kern w:val="0"/>
          <w:lang w:val="en-US"/>
          <w14:ligatures w14:val="none"/>
        </w:rPr>
        <w:t xml:space="preserve"> Appendi</w:t>
      </w:r>
      <w:r w:rsidR="005A0863">
        <w:rPr>
          <w:rFonts w:eastAsia="Barlow"/>
          <w:kern w:val="0"/>
          <w:lang w:val="en-US"/>
          <w14:ligatures w14:val="none"/>
        </w:rPr>
        <w:t xml:space="preserve">ces </w:t>
      </w:r>
      <w:r w:rsidR="00EF1E3B" w:rsidRPr="008A44AD">
        <w:rPr>
          <w:rFonts w:eastAsia="Barlow"/>
          <w:kern w:val="0"/>
          <w:lang w:val="en-US"/>
          <w14:ligatures w14:val="none"/>
        </w:rPr>
        <w:t>1</w:t>
      </w:r>
      <w:r w:rsidR="00CC28CA">
        <w:rPr>
          <w:rFonts w:eastAsia="Barlow"/>
          <w:kern w:val="0"/>
          <w:lang w:val="en-US"/>
          <w14:ligatures w14:val="none"/>
        </w:rPr>
        <w:t xml:space="preserve"> and 2</w:t>
      </w:r>
      <w:r w:rsidR="00665103" w:rsidRPr="008A44AD">
        <w:rPr>
          <w:rFonts w:eastAsia="Barlow"/>
          <w:kern w:val="0"/>
          <w:lang w:val="en-US"/>
          <w14:ligatures w14:val="none"/>
        </w:rPr>
        <w:t>.</w:t>
      </w:r>
      <w:r w:rsidRPr="008A44AD">
        <w:rPr>
          <w:rFonts w:eastAsia="Barlow"/>
          <w:kern w:val="0"/>
          <w:lang w:val="en-US"/>
          <w14:ligatures w14:val="none"/>
        </w:rPr>
        <w:t xml:space="preserve"> </w:t>
      </w:r>
    </w:p>
    <w:p w14:paraId="4DE485BF" w14:textId="2416B0CC" w:rsidR="007E0439" w:rsidRPr="006D6495" w:rsidRDefault="007E0439" w:rsidP="00272A82">
      <w:pPr>
        <w:pStyle w:val="Heading2"/>
        <w:spacing w:after="120"/>
        <w:rPr>
          <w:i/>
          <w:iCs/>
          <w:color w:val="0070C0"/>
        </w:rPr>
      </w:pPr>
      <w:r w:rsidRPr="006D6495">
        <w:rPr>
          <w:color w:val="0070C0"/>
        </w:rPr>
        <w:t>Safe practices</w:t>
      </w:r>
    </w:p>
    <w:p w14:paraId="3B7A7C14" w14:textId="33333064" w:rsidR="007E0439" w:rsidRPr="008A44AD" w:rsidRDefault="007E0439" w:rsidP="00272A82">
      <w:pPr>
        <w:pStyle w:val="ListParagraph"/>
        <w:numPr>
          <w:ilvl w:val="0"/>
          <w:numId w:val="15"/>
        </w:numPr>
        <w:autoSpaceDE w:val="0"/>
        <w:autoSpaceDN w:val="0"/>
        <w:spacing w:line="240" w:lineRule="auto"/>
        <w:ind w:left="454" w:hanging="454"/>
        <w:contextualSpacing w:val="0"/>
        <w:rPr>
          <w:rFonts w:eastAsia="Barlow"/>
          <w:i/>
          <w:iCs/>
          <w:kern w:val="0"/>
          <w14:ligatures w14:val="none"/>
        </w:rPr>
      </w:pPr>
      <w:r w:rsidRPr="008A44AD">
        <w:rPr>
          <w:rFonts w:eastAsia="Barlow"/>
          <w:kern w:val="0"/>
          <w14:ligatures w14:val="none"/>
        </w:rPr>
        <w:t xml:space="preserve">Building and establishing a safeguarding culture is critical to providing safe, fair and inclusive environments and experiences. It is at the heart of protecting </w:t>
      </w:r>
      <w:r w:rsidR="00665103" w:rsidRPr="008A44AD">
        <w:rPr>
          <w:rFonts w:eastAsia="Barlow"/>
          <w:kern w:val="0"/>
          <w14:ligatures w14:val="none"/>
        </w:rPr>
        <w:t>children, young people</w:t>
      </w:r>
      <w:r w:rsidRPr="008A44AD">
        <w:rPr>
          <w:rFonts w:eastAsia="Barlow"/>
          <w:kern w:val="0"/>
          <w14:ligatures w14:val="none"/>
        </w:rPr>
        <w:t xml:space="preserve"> and adults </w:t>
      </w:r>
      <w:r w:rsidR="001F1BF6" w:rsidRPr="008A44AD">
        <w:rPr>
          <w:rFonts w:eastAsia="Barlow"/>
          <w:kern w:val="0"/>
          <w14:ligatures w14:val="none"/>
        </w:rPr>
        <w:t xml:space="preserve">at risk </w:t>
      </w:r>
      <w:r w:rsidRPr="008A44AD">
        <w:rPr>
          <w:rFonts w:eastAsia="Barlow"/>
          <w:kern w:val="0"/>
          <w14:ligatures w14:val="none"/>
        </w:rPr>
        <w:t xml:space="preserve">from harm.  </w:t>
      </w:r>
    </w:p>
    <w:p w14:paraId="09169C00" w14:textId="7F0884FB" w:rsidR="009A59DA" w:rsidRPr="006D6495" w:rsidRDefault="006D6495" w:rsidP="00272A82">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Pr>
          <w:rFonts w:eastAsia="Barlow"/>
          <w:color w:val="0070C0"/>
          <w:kern w:val="0"/>
          <w:lang w:val="en-US"/>
          <w14:ligatures w14:val="none"/>
        </w:rPr>
        <w:t>[</w:t>
      </w:r>
      <w:r w:rsidR="00125FBC">
        <w:rPr>
          <w:rFonts w:eastAsia="Barlow"/>
          <w:color w:val="0070C0"/>
          <w:kern w:val="0"/>
          <w:lang w:val="en-US"/>
          <w14:ligatures w14:val="none"/>
        </w:rPr>
        <w:t>[</w:t>
      </w:r>
      <w:r>
        <w:rPr>
          <w:rFonts w:eastAsia="Barlow"/>
          <w:color w:val="808080" w:themeColor="background1" w:themeShade="80"/>
          <w:kern w:val="0"/>
          <w14:ligatures w14:val="none"/>
        </w:rPr>
        <w:t>N</w:t>
      </w:r>
      <w:r w:rsidR="007E0439" w:rsidRPr="006D6495">
        <w:rPr>
          <w:rFonts w:eastAsia="Barlow"/>
          <w:color w:val="808080" w:themeColor="background1" w:themeShade="80"/>
          <w:kern w:val="0"/>
          <w14:ligatures w14:val="none"/>
        </w:rPr>
        <w:t>ame of organisation</w:t>
      </w:r>
      <w:r w:rsidR="007E0439" w:rsidRPr="006D6495">
        <w:rPr>
          <w:rFonts w:eastAsia="Barlow"/>
          <w:color w:val="0070C0"/>
          <w:kern w:val="0"/>
          <w:lang w:val="en-US"/>
          <w14:ligatures w14:val="none"/>
        </w:rPr>
        <w:t xml:space="preserve">] has </w:t>
      </w:r>
      <w:r w:rsidR="00543BB4" w:rsidRPr="006D6495">
        <w:rPr>
          <w:rFonts w:eastAsia="Barlow"/>
          <w:color w:val="0070C0"/>
          <w:kern w:val="0"/>
          <w:lang w:val="en-US"/>
          <w14:ligatures w14:val="none"/>
        </w:rPr>
        <w:t xml:space="preserve">created </w:t>
      </w:r>
      <w:r w:rsidR="005A69E5" w:rsidRPr="006D6495">
        <w:rPr>
          <w:rFonts w:eastAsia="Barlow"/>
          <w:color w:val="0070C0"/>
          <w:kern w:val="0"/>
          <w:lang w:val="en-US"/>
          <w14:ligatures w14:val="none"/>
        </w:rPr>
        <w:t xml:space="preserve">safe practices </w:t>
      </w:r>
      <w:r w:rsidR="0037648C" w:rsidRPr="006D6495">
        <w:rPr>
          <w:rFonts w:eastAsia="Barlow"/>
          <w:color w:val="0070C0"/>
          <w:kern w:val="0"/>
          <w:lang w:val="en-US"/>
          <w14:ligatures w14:val="none"/>
        </w:rPr>
        <w:t xml:space="preserve">that </w:t>
      </w:r>
      <w:r w:rsidR="00543BB4" w:rsidRPr="006D6495">
        <w:rPr>
          <w:rFonts w:eastAsia="Barlow"/>
          <w:color w:val="0070C0"/>
          <w:kern w:val="0"/>
          <w:lang w:val="en-US"/>
          <w14:ligatures w14:val="none"/>
        </w:rPr>
        <w:t>must be</w:t>
      </w:r>
      <w:r w:rsidR="0037648C" w:rsidRPr="006D6495">
        <w:rPr>
          <w:rFonts w:eastAsia="Barlow"/>
          <w:color w:val="0070C0"/>
          <w:kern w:val="0"/>
          <w:lang w:val="en-US"/>
          <w14:ligatures w14:val="none"/>
        </w:rPr>
        <w:t xml:space="preserve"> followed by everyone</w:t>
      </w:r>
      <w:r w:rsidR="007E0439" w:rsidRPr="006D6495">
        <w:rPr>
          <w:rFonts w:eastAsia="Barlow"/>
          <w:color w:val="0070C0"/>
          <w:kern w:val="0"/>
          <w:lang w:val="en-US"/>
          <w14:ligatures w14:val="none"/>
        </w:rPr>
        <w:t xml:space="preserve"> </w:t>
      </w:r>
      <w:r w:rsidR="0012638A" w:rsidRPr="006D6495">
        <w:rPr>
          <w:rFonts w:eastAsia="Barlow"/>
          <w:color w:val="0070C0"/>
          <w:kern w:val="0"/>
          <w:lang w:val="en-US"/>
          <w14:ligatures w14:val="none"/>
        </w:rPr>
        <w:t>to protect</w:t>
      </w:r>
      <w:r w:rsidR="007E0439" w:rsidRPr="006D6495">
        <w:rPr>
          <w:rFonts w:eastAsia="Barlow"/>
          <w:color w:val="0070C0"/>
          <w:kern w:val="0"/>
          <w:lang w:val="en-US"/>
          <w14:ligatures w14:val="none"/>
        </w:rPr>
        <w:t xml:space="preserve"> children, young people and adults</w:t>
      </w:r>
      <w:r w:rsidR="001F1BF6" w:rsidRPr="006D6495">
        <w:rPr>
          <w:rFonts w:eastAsia="Barlow"/>
          <w:color w:val="0070C0"/>
          <w:kern w:val="0"/>
          <w:lang w:val="en-US"/>
          <w14:ligatures w14:val="none"/>
        </w:rPr>
        <w:t xml:space="preserve"> at risk</w:t>
      </w:r>
      <w:r w:rsidR="00B27431" w:rsidRPr="006D6495">
        <w:rPr>
          <w:rFonts w:eastAsia="Barlow"/>
          <w:color w:val="0070C0"/>
          <w:kern w:val="0"/>
          <w:lang w:val="en-US"/>
          <w14:ligatures w14:val="none"/>
        </w:rPr>
        <w:t>,</w:t>
      </w:r>
      <w:r w:rsidR="007E0439" w:rsidRPr="006D6495">
        <w:rPr>
          <w:rFonts w:eastAsia="Barlow"/>
          <w:color w:val="0070C0"/>
          <w:kern w:val="0"/>
          <w:lang w:val="en-US"/>
          <w14:ligatures w14:val="none"/>
        </w:rPr>
        <w:t xml:space="preserve"> in the following areas</w:t>
      </w:r>
      <w:r w:rsidR="000F0C50" w:rsidRPr="006D6495">
        <w:rPr>
          <w:rFonts w:eastAsia="Barlow"/>
          <w:color w:val="0070C0"/>
          <w:kern w:val="0"/>
          <w:lang w:val="en-US"/>
          <w14:ligatures w14:val="none"/>
        </w:rPr>
        <w:t xml:space="preserve"> below</w:t>
      </w:r>
      <w:r w:rsidR="00326C65" w:rsidRPr="006D6495">
        <w:rPr>
          <w:rFonts w:eastAsia="Barlow"/>
          <w:color w:val="0070C0"/>
          <w:kern w:val="0"/>
          <w:lang w:val="en-US"/>
          <w14:ligatures w14:val="none"/>
        </w:rPr>
        <w:t>.</w:t>
      </w:r>
    </w:p>
    <w:p w14:paraId="7EFC5C4E" w14:textId="241F5E65" w:rsidR="00B31F18" w:rsidRPr="006D6495" w:rsidRDefault="00B31F18" w:rsidP="00272A82">
      <w:pPr>
        <w:pStyle w:val="ListParagraph"/>
        <w:numPr>
          <w:ilvl w:val="0"/>
          <w:numId w:val="15"/>
        </w:numPr>
        <w:autoSpaceDE w:val="0"/>
        <w:autoSpaceDN w:val="0"/>
        <w:spacing w:line="240" w:lineRule="auto"/>
        <w:ind w:left="454" w:hanging="454"/>
        <w:contextualSpacing w:val="0"/>
        <w:rPr>
          <w:rFonts w:eastAsia="Barlow"/>
          <w:i/>
          <w:iCs/>
          <w:color w:val="0070C0"/>
          <w:kern w:val="0"/>
          <w:lang w:val="en-US"/>
          <w14:ligatures w14:val="none"/>
        </w:rPr>
      </w:pPr>
      <w:r w:rsidRPr="006D6495">
        <w:rPr>
          <w:rFonts w:eastAsia="Barlow"/>
          <w:color w:val="0070C0"/>
          <w:kern w:val="0"/>
          <w:lang w:val="en-US"/>
          <w14:ligatures w14:val="none"/>
        </w:rPr>
        <w:t>[</w:t>
      </w:r>
      <w:r w:rsidRPr="006D6495">
        <w:rPr>
          <w:rFonts w:eastAsia="Barlow"/>
          <w:color w:val="808080" w:themeColor="background1" w:themeShade="80"/>
          <w:kern w:val="0"/>
          <w:lang w:val="en-US"/>
          <w14:ligatures w14:val="none"/>
        </w:rPr>
        <w:t xml:space="preserve">Name of </w:t>
      </w:r>
      <w:proofErr w:type="spellStart"/>
      <w:r w:rsidRPr="006D6495">
        <w:rPr>
          <w:rFonts w:eastAsia="Barlow"/>
          <w:color w:val="808080" w:themeColor="background1" w:themeShade="80"/>
          <w:kern w:val="0"/>
          <w:lang w:val="en-US"/>
          <w14:ligatures w14:val="none"/>
        </w:rPr>
        <w:t>organisation</w:t>
      </w:r>
      <w:proofErr w:type="spellEnd"/>
      <w:r w:rsidRPr="006D6495">
        <w:rPr>
          <w:rFonts w:eastAsia="Barlow"/>
          <w:color w:val="0070C0"/>
          <w:kern w:val="0"/>
          <w:lang w:val="en-US"/>
          <w14:ligatures w14:val="none"/>
        </w:rPr>
        <w:t>] raises awareness and understanding of safe practices for staff, volunteers, contractors and participants through good communication and regular evaluation of their knowledge of safe practices.</w:t>
      </w:r>
    </w:p>
    <w:p w14:paraId="6A584794" w14:textId="77777777" w:rsidR="007E0439" w:rsidRPr="006D6495" w:rsidRDefault="007E0439" w:rsidP="00272A82">
      <w:pPr>
        <w:pStyle w:val="Heading3"/>
        <w:spacing w:after="120"/>
        <w:rPr>
          <w:i/>
          <w:iCs/>
          <w:color w:val="0070C0"/>
        </w:rPr>
      </w:pPr>
      <w:r w:rsidRPr="006D6495">
        <w:rPr>
          <w:color w:val="0070C0"/>
        </w:rPr>
        <w:t>Coaching, training and instructing</w:t>
      </w:r>
    </w:p>
    <w:p w14:paraId="2A110A1A" w14:textId="3B595AED" w:rsidR="007E0439" w:rsidRPr="006D6495" w:rsidRDefault="007E0439" w:rsidP="00272A82">
      <w:pPr>
        <w:pStyle w:val="ListParagraph"/>
        <w:numPr>
          <w:ilvl w:val="0"/>
          <w:numId w:val="15"/>
        </w:numPr>
        <w:spacing w:line="259" w:lineRule="auto"/>
        <w:ind w:left="454" w:hanging="454"/>
        <w:contextualSpacing w:val="0"/>
        <w:rPr>
          <w:rFonts w:eastAsia="Barlow"/>
          <w:i/>
          <w:iCs/>
          <w:color w:val="0070C0"/>
          <w:kern w:val="0"/>
          <w14:ligatures w14:val="none"/>
        </w:rPr>
      </w:pPr>
      <w:r w:rsidRPr="006D6495">
        <w:rPr>
          <w:rFonts w:eastAsia="Calibri"/>
          <w:color w:val="0070C0"/>
        </w:rPr>
        <w:t>All coaches</w:t>
      </w:r>
      <w:r w:rsidR="00B32247" w:rsidRPr="006D6495">
        <w:rPr>
          <w:rFonts w:eastAsia="Calibri"/>
          <w:color w:val="0070C0"/>
        </w:rPr>
        <w:t>,</w:t>
      </w:r>
      <w:r w:rsidR="00495DC4" w:rsidRPr="006D6495">
        <w:rPr>
          <w:rFonts w:eastAsia="Calibri"/>
          <w:color w:val="0070C0"/>
        </w:rPr>
        <w:t xml:space="preserve"> </w:t>
      </w:r>
      <w:r w:rsidRPr="006D6495">
        <w:rPr>
          <w:rFonts w:eastAsia="Calibri"/>
          <w:color w:val="0070C0"/>
        </w:rPr>
        <w:t xml:space="preserve">instructors </w:t>
      </w:r>
      <w:r w:rsidR="008002CF" w:rsidRPr="006D6495">
        <w:rPr>
          <w:rFonts w:eastAsia="Calibri"/>
          <w:color w:val="0070C0"/>
        </w:rPr>
        <w:t xml:space="preserve">and anyone in a </w:t>
      </w:r>
      <w:r w:rsidR="00D46F10" w:rsidRPr="006D6495">
        <w:rPr>
          <w:rFonts w:eastAsia="Calibri"/>
          <w:color w:val="0070C0"/>
        </w:rPr>
        <w:t xml:space="preserve">similar </w:t>
      </w:r>
      <w:r w:rsidR="008002CF" w:rsidRPr="006D6495">
        <w:rPr>
          <w:rFonts w:eastAsia="Calibri"/>
          <w:color w:val="0070C0"/>
        </w:rPr>
        <w:t xml:space="preserve">role </w:t>
      </w:r>
      <w:r w:rsidR="00495DC4" w:rsidRPr="006D6495">
        <w:rPr>
          <w:rFonts w:eastAsia="Calibri"/>
          <w:color w:val="0070C0"/>
        </w:rPr>
        <w:t xml:space="preserve">at </w:t>
      </w:r>
      <w:r w:rsidRPr="006D6495">
        <w:rPr>
          <w:rFonts w:eastAsia="Calibri"/>
          <w:color w:val="0070C0"/>
        </w:rPr>
        <w:t>[</w:t>
      </w:r>
      <w:r w:rsidRPr="00D74186">
        <w:rPr>
          <w:rFonts w:eastAsia="Barlow"/>
          <w:color w:val="808080" w:themeColor="background1" w:themeShade="80"/>
          <w:kern w:val="0"/>
          <w14:ligatures w14:val="none"/>
        </w:rPr>
        <w:t>name of organisation</w:t>
      </w:r>
      <w:r w:rsidRPr="006D6495">
        <w:rPr>
          <w:rFonts w:eastAsia="Calibri"/>
          <w:color w:val="0070C0"/>
        </w:rPr>
        <w:t xml:space="preserve">] are required to </w:t>
      </w:r>
      <w:r w:rsidR="002D365B" w:rsidRPr="006D6495">
        <w:rPr>
          <w:rFonts w:eastAsia="Calibri"/>
          <w:color w:val="0070C0"/>
        </w:rPr>
        <w:t>provide a</w:t>
      </w:r>
      <w:r w:rsidR="00737448" w:rsidRPr="006D6495">
        <w:rPr>
          <w:rFonts w:eastAsia="Calibri"/>
          <w:color w:val="0070C0"/>
        </w:rPr>
        <w:t xml:space="preserve"> safe</w:t>
      </w:r>
      <w:r w:rsidR="002D365B" w:rsidRPr="006D6495">
        <w:rPr>
          <w:rFonts w:eastAsia="Calibri"/>
          <w:color w:val="0070C0"/>
        </w:rPr>
        <w:t xml:space="preserve"> </w:t>
      </w:r>
      <w:r w:rsidR="00A10EFF" w:rsidRPr="006D6495">
        <w:rPr>
          <w:rFonts w:eastAsia="Calibri"/>
          <w:color w:val="0070C0"/>
        </w:rPr>
        <w:t xml:space="preserve">and positive </w:t>
      </w:r>
      <w:r w:rsidR="002D365B" w:rsidRPr="006D6495">
        <w:rPr>
          <w:rFonts w:eastAsia="Calibri"/>
          <w:color w:val="0070C0"/>
        </w:rPr>
        <w:t>environment and experience for</w:t>
      </w:r>
      <w:r w:rsidRPr="006D6495">
        <w:rPr>
          <w:rFonts w:eastAsia="Calibri"/>
          <w:color w:val="0070C0"/>
        </w:rPr>
        <w:t xml:space="preserve"> children, young people and adults </w:t>
      </w:r>
      <w:r w:rsidR="001F1BF6" w:rsidRPr="006D6495">
        <w:rPr>
          <w:rFonts w:eastAsia="Calibri"/>
          <w:color w:val="0070C0"/>
        </w:rPr>
        <w:t>at risk</w:t>
      </w:r>
      <w:r w:rsidR="006F5F26" w:rsidRPr="006D6495">
        <w:rPr>
          <w:rFonts w:eastAsia="Calibri"/>
          <w:color w:val="0070C0"/>
        </w:rPr>
        <w:t xml:space="preserve"> that is </w:t>
      </w:r>
      <w:r w:rsidR="00BA6B3B" w:rsidRPr="006D6495">
        <w:rPr>
          <w:rFonts w:eastAsia="Calibri"/>
          <w:color w:val="0070C0"/>
        </w:rPr>
        <w:t>inclusive</w:t>
      </w:r>
      <w:r w:rsidR="006F5F26" w:rsidRPr="006D6495">
        <w:rPr>
          <w:rFonts w:eastAsia="Calibri"/>
          <w:color w:val="0070C0"/>
        </w:rPr>
        <w:t xml:space="preserve"> and builds trust</w:t>
      </w:r>
      <w:r w:rsidR="002D365B" w:rsidRPr="006D6495">
        <w:rPr>
          <w:rFonts w:eastAsia="Calibri"/>
          <w:color w:val="0070C0"/>
        </w:rPr>
        <w:t>.</w:t>
      </w:r>
      <w:r w:rsidR="001F1BF6" w:rsidRPr="006D6495">
        <w:rPr>
          <w:rFonts w:eastAsia="Calibri"/>
          <w:color w:val="0070C0"/>
        </w:rPr>
        <w:t xml:space="preserve"> </w:t>
      </w:r>
    </w:p>
    <w:p w14:paraId="1AF4CC90" w14:textId="64ADB10A" w:rsidR="007E0439" w:rsidRPr="006D6495" w:rsidRDefault="00B33471" w:rsidP="00272A82">
      <w:pPr>
        <w:pStyle w:val="ListParagraph"/>
        <w:numPr>
          <w:ilvl w:val="0"/>
          <w:numId w:val="15"/>
        </w:numPr>
        <w:spacing w:line="259" w:lineRule="auto"/>
        <w:ind w:left="454" w:hanging="454"/>
        <w:contextualSpacing w:val="0"/>
        <w:rPr>
          <w:rFonts w:eastAsia="Barlow"/>
          <w:i/>
          <w:iCs/>
          <w:color w:val="0070C0"/>
          <w:kern w:val="0"/>
          <w14:ligatures w14:val="none"/>
        </w:rPr>
      </w:pPr>
      <w:r w:rsidRPr="006D6495">
        <w:rPr>
          <w:rFonts w:eastAsia="Calibri"/>
          <w:color w:val="0070C0"/>
          <w:lang w:val="en-US"/>
        </w:rPr>
        <w:t>C</w:t>
      </w:r>
      <w:r w:rsidR="007E0439" w:rsidRPr="006D6495">
        <w:rPr>
          <w:rFonts w:eastAsia="Calibri"/>
          <w:color w:val="0070C0"/>
          <w:lang w:val="en-US"/>
        </w:rPr>
        <w:t xml:space="preserve">oaches </w:t>
      </w:r>
      <w:r w:rsidR="00543BB4" w:rsidRPr="006D6495">
        <w:rPr>
          <w:rFonts w:eastAsia="Calibri"/>
          <w:color w:val="0070C0"/>
          <w:lang w:val="en-US"/>
        </w:rPr>
        <w:t>and</w:t>
      </w:r>
      <w:r w:rsidR="007E0439" w:rsidRPr="006D6495">
        <w:rPr>
          <w:rFonts w:eastAsia="Calibri"/>
          <w:color w:val="0070C0"/>
          <w:lang w:val="en-US"/>
        </w:rPr>
        <w:t xml:space="preserve"> instructors </w:t>
      </w:r>
      <w:r w:rsidR="00656A38" w:rsidRPr="006D6495">
        <w:rPr>
          <w:rFonts w:eastAsia="Calibri"/>
          <w:color w:val="0070C0"/>
          <w:lang w:val="en-US"/>
        </w:rPr>
        <w:t xml:space="preserve">at </w:t>
      </w:r>
      <w:r w:rsidR="007E0439" w:rsidRPr="006D6495">
        <w:rPr>
          <w:rFonts w:eastAsia="Calibri"/>
          <w:color w:val="0070C0"/>
          <w:lang w:val="en-US"/>
        </w:rPr>
        <w:t>[</w:t>
      </w:r>
      <w:r w:rsidR="007E0439" w:rsidRPr="00D74186">
        <w:rPr>
          <w:rFonts w:eastAsia="Calibri"/>
          <w:color w:val="808080" w:themeColor="background1" w:themeShade="80"/>
          <w:lang w:val="en-US"/>
        </w:rPr>
        <w:t xml:space="preserve">name of </w:t>
      </w:r>
      <w:proofErr w:type="spellStart"/>
      <w:r w:rsidR="007E0439" w:rsidRPr="00D74186">
        <w:rPr>
          <w:rFonts w:eastAsia="Calibri"/>
          <w:color w:val="808080" w:themeColor="background1" w:themeShade="80"/>
          <w:lang w:val="en-US"/>
        </w:rPr>
        <w:t>organisation</w:t>
      </w:r>
      <w:proofErr w:type="spellEnd"/>
      <w:r w:rsidR="007E0439" w:rsidRPr="006D6495">
        <w:rPr>
          <w:rFonts w:eastAsia="Calibri"/>
          <w:color w:val="0070C0"/>
          <w:lang w:val="en-US"/>
        </w:rPr>
        <w:t>] work to achieve a good understanding of what children, young people and adults</w:t>
      </w:r>
      <w:r w:rsidR="001F1BF6" w:rsidRPr="006D6495">
        <w:rPr>
          <w:rFonts w:eastAsia="Calibri"/>
          <w:color w:val="0070C0"/>
          <w:lang w:val="en-US"/>
        </w:rPr>
        <w:t xml:space="preserve"> at risk</w:t>
      </w:r>
      <w:r w:rsidR="007E0439" w:rsidRPr="006D6495">
        <w:rPr>
          <w:rFonts w:eastAsia="Calibri"/>
          <w:color w:val="0070C0"/>
          <w:lang w:val="en-US"/>
        </w:rPr>
        <w:t xml:space="preserve"> </w:t>
      </w:r>
      <w:r w:rsidR="00352982" w:rsidRPr="006D6495">
        <w:rPr>
          <w:rFonts w:eastAsia="Calibri"/>
          <w:color w:val="0070C0"/>
          <w:lang w:val="en-US"/>
        </w:rPr>
        <w:t>need</w:t>
      </w:r>
      <w:r w:rsidR="007E0439" w:rsidRPr="006D6495">
        <w:rPr>
          <w:rFonts w:eastAsia="Calibri"/>
          <w:color w:val="0070C0"/>
          <w:lang w:val="en-US"/>
        </w:rPr>
        <w:t xml:space="preserve"> to have a safe and positive experience. </w:t>
      </w:r>
    </w:p>
    <w:p w14:paraId="44B42CA8" w14:textId="6C8AE838" w:rsidR="0089296A" w:rsidRPr="006D6495" w:rsidRDefault="00665103" w:rsidP="00272A82">
      <w:pPr>
        <w:pStyle w:val="ListParagraph"/>
        <w:numPr>
          <w:ilvl w:val="0"/>
          <w:numId w:val="15"/>
        </w:numPr>
        <w:autoSpaceDE w:val="0"/>
        <w:autoSpaceDN w:val="0"/>
        <w:spacing w:line="240" w:lineRule="auto"/>
        <w:ind w:left="454" w:hanging="454"/>
        <w:contextualSpacing w:val="0"/>
        <w:rPr>
          <w:rFonts w:eastAsia="Barlow"/>
          <w:i/>
          <w:iCs/>
          <w:color w:val="0070C0"/>
          <w:kern w:val="0"/>
          <w14:ligatures w14:val="none"/>
        </w:rPr>
      </w:pPr>
      <w:r w:rsidRPr="006D6495">
        <w:rPr>
          <w:rFonts w:eastAsia="Calibri"/>
          <w:color w:val="0070C0"/>
        </w:rPr>
        <w:t>C</w:t>
      </w:r>
      <w:r w:rsidR="006C77A2" w:rsidRPr="006D6495">
        <w:rPr>
          <w:rFonts w:eastAsia="Calibri"/>
          <w:color w:val="0070C0"/>
        </w:rPr>
        <w:t>oaches and instructors</w:t>
      </w:r>
      <w:r w:rsidR="0089296A" w:rsidRPr="006D6495">
        <w:rPr>
          <w:rFonts w:eastAsia="Calibri"/>
          <w:color w:val="0070C0"/>
        </w:rPr>
        <w:t xml:space="preserve"> </w:t>
      </w:r>
      <w:r w:rsidR="00F60432" w:rsidRPr="006D6495">
        <w:rPr>
          <w:rFonts w:eastAsia="Calibri"/>
          <w:color w:val="0070C0"/>
        </w:rPr>
        <w:t>must</w:t>
      </w:r>
      <w:r w:rsidR="0089296A" w:rsidRPr="006D6495">
        <w:rPr>
          <w:rFonts w:eastAsia="Calibri"/>
          <w:color w:val="0070C0"/>
        </w:rPr>
        <w:t xml:space="preserve"> follow </w:t>
      </w:r>
      <w:r w:rsidRPr="006D6495">
        <w:rPr>
          <w:rFonts w:eastAsia="Calibri"/>
          <w:color w:val="0070C0"/>
        </w:rPr>
        <w:t>[</w:t>
      </w:r>
      <w:r w:rsidRPr="00D74186">
        <w:rPr>
          <w:rFonts w:eastAsia="Calibri"/>
          <w:color w:val="808080" w:themeColor="background1" w:themeShade="80"/>
        </w:rPr>
        <w:t>name of organisation</w:t>
      </w:r>
      <w:r w:rsidRPr="006D6495">
        <w:rPr>
          <w:rFonts w:eastAsia="Calibri"/>
          <w:color w:val="0070C0"/>
        </w:rPr>
        <w:t>]’s</w:t>
      </w:r>
      <w:r w:rsidR="0089296A" w:rsidRPr="006D6495">
        <w:rPr>
          <w:rFonts w:eastAsia="Calibri"/>
          <w:color w:val="0070C0"/>
        </w:rPr>
        <w:t xml:space="preserve"> </w:t>
      </w:r>
      <w:r w:rsidR="00EA2A46" w:rsidRPr="006D6495">
        <w:rPr>
          <w:rFonts w:eastAsia="Calibri"/>
          <w:color w:val="0070C0"/>
        </w:rPr>
        <w:t xml:space="preserve">safe practices </w:t>
      </w:r>
      <w:r w:rsidR="0089296A" w:rsidRPr="006D6495">
        <w:rPr>
          <w:rFonts w:eastAsia="Calibri"/>
          <w:color w:val="0070C0"/>
        </w:rPr>
        <w:t>[</w:t>
      </w:r>
      <w:r w:rsidR="0089296A" w:rsidRPr="00D74186">
        <w:rPr>
          <w:rFonts w:eastAsia="Calibri"/>
          <w:color w:val="808080" w:themeColor="background1" w:themeShade="80"/>
        </w:rPr>
        <w:t xml:space="preserve">insert </w:t>
      </w:r>
      <w:r w:rsidRPr="00D74186">
        <w:rPr>
          <w:rFonts w:eastAsia="Calibri"/>
          <w:color w:val="808080" w:themeColor="background1" w:themeShade="80"/>
        </w:rPr>
        <w:t xml:space="preserve">link to </w:t>
      </w:r>
      <w:r w:rsidR="00C33012">
        <w:rPr>
          <w:rFonts w:eastAsia="Calibri"/>
          <w:color w:val="808080" w:themeColor="background1" w:themeShade="80"/>
        </w:rPr>
        <w:t>s</w:t>
      </w:r>
      <w:r w:rsidR="00543BB4" w:rsidRPr="00D74186">
        <w:rPr>
          <w:rFonts w:eastAsia="Calibri"/>
          <w:color w:val="808080" w:themeColor="background1" w:themeShade="80"/>
        </w:rPr>
        <w:t xml:space="preserve">afe </w:t>
      </w:r>
      <w:r w:rsidR="00C33012">
        <w:rPr>
          <w:rFonts w:eastAsia="Calibri"/>
          <w:color w:val="808080" w:themeColor="background1" w:themeShade="80"/>
        </w:rPr>
        <w:t>p</w:t>
      </w:r>
      <w:r w:rsidR="00543BB4" w:rsidRPr="00D74186">
        <w:rPr>
          <w:rFonts w:eastAsia="Calibri"/>
          <w:color w:val="808080" w:themeColor="background1" w:themeShade="80"/>
        </w:rPr>
        <w:t>ractices</w:t>
      </w:r>
      <w:r w:rsidR="0089296A" w:rsidRPr="006D6495">
        <w:rPr>
          <w:rFonts w:eastAsia="Calibri"/>
          <w:color w:val="0070C0"/>
        </w:rPr>
        <w:t>] for</w:t>
      </w:r>
      <w:r w:rsidR="006C77A2" w:rsidRPr="006D6495">
        <w:rPr>
          <w:rFonts w:eastAsia="Calibri"/>
          <w:color w:val="0070C0"/>
        </w:rPr>
        <w:t xml:space="preserve"> safe coaching and instructing.</w:t>
      </w:r>
    </w:p>
    <w:p w14:paraId="3C58692F" w14:textId="3EAFEBBF" w:rsidR="007E0439" w:rsidRPr="006D6495" w:rsidRDefault="007E0439" w:rsidP="00272A82">
      <w:pPr>
        <w:pStyle w:val="Heading3"/>
        <w:spacing w:after="120"/>
        <w:rPr>
          <w:i/>
          <w:iCs/>
          <w:color w:val="0070C0"/>
        </w:rPr>
      </w:pPr>
      <w:r w:rsidRPr="006D6495">
        <w:rPr>
          <w:color w:val="0070C0"/>
        </w:rPr>
        <w:t>One-on-one interactions</w:t>
      </w:r>
    </w:p>
    <w:p w14:paraId="26C804BF" w14:textId="73DA1F43" w:rsidR="007E0439" w:rsidRPr="006D6495" w:rsidRDefault="007E0439" w:rsidP="00272A82">
      <w:pPr>
        <w:pStyle w:val="ListParagraph"/>
        <w:numPr>
          <w:ilvl w:val="0"/>
          <w:numId w:val="15"/>
        </w:numPr>
        <w:spacing w:line="259" w:lineRule="auto"/>
        <w:ind w:left="454" w:hanging="454"/>
        <w:contextualSpacing w:val="0"/>
        <w:rPr>
          <w:rFonts w:eastAsia="Calibri"/>
          <w:i/>
          <w:iCs/>
          <w:color w:val="0070C0"/>
        </w:rPr>
      </w:pPr>
      <w:r w:rsidRPr="006D6495">
        <w:rPr>
          <w:rFonts w:eastAsia="Calibri"/>
          <w:color w:val="0070C0"/>
        </w:rPr>
        <w:t>[</w:t>
      </w:r>
      <w:r w:rsidR="00D74186">
        <w:rPr>
          <w:rFonts w:eastAsia="Calibri"/>
          <w:color w:val="808080" w:themeColor="background1" w:themeShade="80"/>
        </w:rPr>
        <w:t>N</w:t>
      </w:r>
      <w:r w:rsidRPr="00D74186">
        <w:rPr>
          <w:rFonts w:eastAsia="Calibri"/>
          <w:color w:val="808080" w:themeColor="background1" w:themeShade="80"/>
        </w:rPr>
        <w:t>ame of organisation</w:t>
      </w:r>
      <w:r w:rsidRPr="006D6495">
        <w:rPr>
          <w:rFonts w:eastAsia="Calibri"/>
          <w:color w:val="0070C0"/>
        </w:rPr>
        <w:t xml:space="preserve">] understands the risks associated with </w:t>
      </w:r>
      <w:r w:rsidR="00890A2F" w:rsidRPr="006D6495">
        <w:rPr>
          <w:rFonts w:eastAsia="Calibri"/>
          <w:color w:val="0070C0"/>
        </w:rPr>
        <w:t>working alone with</w:t>
      </w:r>
      <w:r w:rsidRPr="006D6495">
        <w:rPr>
          <w:rFonts w:eastAsia="Calibri"/>
          <w:color w:val="0070C0"/>
        </w:rPr>
        <w:t xml:space="preserve"> children, young people and adults</w:t>
      </w:r>
      <w:r w:rsidR="00F76CEB" w:rsidRPr="006D6495">
        <w:rPr>
          <w:rFonts w:eastAsia="Calibri"/>
          <w:color w:val="0070C0"/>
        </w:rPr>
        <w:t xml:space="preserve"> at risk</w:t>
      </w:r>
      <w:r w:rsidR="00890A2F" w:rsidRPr="006D6495">
        <w:rPr>
          <w:rFonts w:eastAsia="Calibri"/>
          <w:color w:val="0070C0"/>
        </w:rPr>
        <w:t>. [</w:t>
      </w:r>
      <w:r w:rsidR="00D74186">
        <w:rPr>
          <w:rFonts w:eastAsia="Calibri"/>
          <w:color w:val="808080" w:themeColor="background1" w:themeShade="80"/>
        </w:rPr>
        <w:t>N</w:t>
      </w:r>
      <w:r w:rsidR="00890A2F" w:rsidRPr="00D74186">
        <w:rPr>
          <w:rFonts w:eastAsia="Calibri"/>
          <w:color w:val="808080" w:themeColor="background1" w:themeShade="80"/>
        </w:rPr>
        <w:t>ame of organisation</w:t>
      </w:r>
      <w:r w:rsidR="00890A2F" w:rsidRPr="006D6495">
        <w:rPr>
          <w:rFonts w:eastAsia="Calibri"/>
          <w:color w:val="0070C0"/>
        </w:rPr>
        <w:t xml:space="preserve">] </w:t>
      </w:r>
      <w:r w:rsidRPr="006D6495">
        <w:rPr>
          <w:rFonts w:eastAsia="Calibri"/>
          <w:color w:val="0070C0"/>
        </w:rPr>
        <w:t xml:space="preserve">requires </w:t>
      </w:r>
      <w:r w:rsidR="00630622" w:rsidRPr="006D6495">
        <w:rPr>
          <w:rFonts w:eastAsia="Calibri"/>
          <w:color w:val="0070C0"/>
        </w:rPr>
        <w:t>adults</w:t>
      </w:r>
      <w:r w:rsidR="00890A2F" w:rsidRPr="006D6495">
        <w:rPr>
          <w:rFonts w:eastAsia="Calibri"/>
          <w:color w:val="0070C0"/>
        </w:rPr>
        <w:t xml:space="preserve"> </w:t>
      </w:r>
      <w:r w:rsidR="009002B8" w:rsidRPr="006D6495">
        <w:rPr>
          <w:rFonts w:eastAsia="Calibri"/>
          <w:color w:val="0070C0"/>
        </w:rPr>
        <w:t xml:space="preserve">who aren’t a parent or caregiver </w:t>
      </w:r>
      <w:r w:rsidRPr="006D6495">
        <w:rPr>
          <w:rFonts w:eastAsia="Calibri"/>
          <w:color w:val="0070C0"/>
        </w:rPr>
        <w:t>to actively avoid one</w:t>
      </w:r>
      <w:r w:rsidR="00D74186">
        <w:rPr>
          <w:rFonts w:eastAsia="Calibri"/>
          <w:color w:val="0070C0"/>
        </w:rPr>
        <w:t>-</w:t>
      </w:r>
      <w:r w:rsidRPr="006D6495">
        <w:rPr>
          <w:rFonts w:eastAsia="Calibri"/>
          <w:color w:val="0070C0"/>
        </w:rPr>
        <w:t>on</w:t>
      </w:r>
      <w:r w:rsidR="00D74186">
        <w:rPr>
          <w:rFonts w:eastAsia="Calibri"/>
          <w:color w:val="0070C0"/>
        </w:rPr>
        <w:t>-</w:t>
      </w:r>
      <w:r w:rsidRPr="006D6495">
        <w:rPr>
          <w:rFonts w:eastAsia="Calibri"/>
          <w:color w:val="0070C0"/>
        </w:rPr>
        <w:t>one time with children</w:t>
      </w:r>
      <w:r w:rsidR="00AD2622" w:rsidRPr="006D6495">
        <w:rPr>
          <w:rFonts w:eastAsia="Calibri"/>
          <w:color w:val="0070C0"/>
        </w:rPr>
        <w:t>,</w:t>
      </w:r>
      <w:r w:rsidRPr="006D6495">
        <w:rPr>
          <w:rFonts w:eastAsia="Calibri"/>
          <w:color w:val="0070C0"/>
        </w:rPr>
        <w:t xml:space="preserve"> young people </w:t>
      </w:r>
      <w:r w:rsidR="00AD2622" w:rsidRPr="006D6495">
        <w:rPr>
          <w:rFonts w:eastAsia="Calibri"/>
          <w:color w:val="0070C0"/>
        </w:rPr>
        <w:t>and</w:t>
      </w:r>
      <w:r w:rsidRPr="006D6495">
        <w:rPr>
          <w:rFonts w:eastAsia="Calibri"/>
          <w:color w:val="0070C0"/>
        </w:rPr>
        <w:t xml:space="preserve"> adults</w:t>
      </w:r>
      <w:r w:rsidR="00F76CEB" w:rsidRPr="006D6495">
        <w:rPr>
          <w:rFonts w:eastAsia="Calibri"/>
          <w:color w:val="0070C0"/>
        </w:rPr>
        <w:t xml:space="preserve"> at risk</w:t>
      </w:r>
      <w:r w:rsidRPr="006D6495">
        <w:rPr>
          <w:rFonts w:eastAsia="Calibri"/>
          <w:color w:val="0070C0"/>
        </w:rPr>
        <w:t>. This includes in-person and online interactions.</w:t>
      </w:r>
    </w:p>
    <w:p w14:paraId="36D18D25" w14:textId="6BE76274" w:rsidR="007E0439" w:rsidRPr="006D6495" w:rsidRDefault="007E0439" w:rsidP="00272A82">
      <w:pPr>
        <w:pStyle w:val="ListParagraph"/>
        <w:numPr>
          <w:ilvl w:val="0"/>
          <w:numId w:val="15"/>
        </w:numPr>
        <w:spacing w:line="259" w:lineRule="auto"/>
        <w:ind w:left="454" w:hanging="454"/>
        <w:contextualSpacing w:val="0"/>
        <w:rPr>
          <w:rFonts w:eastAsia="Calibri"/>
          <w:i/>
          <w:iCs/>
          <w:color w:val="0070C0"/>
        </w:rPr>
      </w:pPr>
      <w:r w:rsidRPr="006D6495">
        <w:rPr>
          <w:rFonts w:eastAsia="Calibri"/>
          <w:color w:val="0070C0"/>
        </w:rPr>
        <w:t>[</w:t>
      </w:r>
      <w:r w:rsidR="00D74186">
        <w:rPr>
          <w:rFonts w:eastAsia="Calibri"/>
          <w:color w:val="808080" w:themeColor="background1" w:themeShade="80"/>
        </w:rPr>
        <w:t>N</w:t>
      </w:r>
      <w:r w:rsidRPr="00D74186">
        <w:rPr>
          <w:rFonts w:eastAsia="Calibri"/>
          <w:color w:val="808080" w:themeColor="background1" w:themeShade="80"/>
        </w:rPr>
        <w:t>ame of organisation</w:t>
      </w:r>
      <w:r w:rsidRPr="006D6495">
        <w:rPr>
          <w:rFonts w:eastAsia="Calibri"/>
          <w:color w:val="0070C0"/>
        </w:rPr>
        <w:t xml:space="preserve">] acknowledges </w:t>
      </w:r>
      <w:r w:rsidR="00410614" w:rsidRPr="006D6495">
        <w:rPr>
          <w:rFonts w:eastAsia="Calibri"/>
          <w:color w:val="0070C0"/>
        </w:rPr>
        <w:t xml:space="preserve">there are times </w:t>
      </w:r>
      <w:r w:rsidRPr="006D6495">
        <w:rPr>
          <w:rFonts w:eastAsia="Calibri"/>
          <w:color w:val="0070C0"/>
        </w:rPr>
        <w:t xml:space="preserve">where one-on-one interactions are unavoidable. These may include </w:t>
      </w:r>
      <w:r w:rsidR="00F511E7" w:rsidRPr="006D6495">
        <w:rPr>
          <w:rFonts w:eastAsia="Calibri"/>
          <w:color w:val="0070C0"/>
        </w:rPr>
        <w:t xml:space="preserve">an activity where </w:t>
      </w:r>
      <w:r w:rsidR="00236D30" w:rsidRPr="006D6495">
        <w:rPr>
          <w:rFonts w:eastAsia="Calibri"/>
          <w:color w:val="0070C0"/>
        </w:rPr>
        <w:t>it is physically impossible to have another adult present</w:t>
      </w:r>
      <w:r w:rsidR="0037648C" w:rsidRPr="006D6495">
        <w:rPr>
          <w:rFonts w:eastAsia="Calibri"/>
          <w:color w:val="0070C0"/>
        </w:rPr>
        <w:t xml:space="preserve">. </w:t>
      </w:r>
      <w:r w:rsidRPr="006D6495">
        <w:rPr>
          <w:rFonts w:eastAsia="Calibri"/>
          <w:color w:val="0070C0"/>
        </w:rPr>
        <w:t xml:space="preserve">If these situations arise, </w:t>
      </w:r>
      <w:r w:rsidR="00612E48" w:rsidRPr="006D6495">
        <w:rPr>
          <w:rFonts w:eastAsia="Calibri"/>
          <w:color w:val="0070C0"/>
        </w:rPr>
        <w:t>the adult</w:t>
      </w:r>
      <w:r w:rsidR="00411E4A" w:rsidRPr="006D6495">
        <w:rPr>
          <w:rFonts w:eastAsia="Calibri"/>
          <w:color w:val="0070C0"/>
        </w:rPr>
        <w:t xml:space="preserve"> </w:t>
      </w:r>
      <w:r w:rsidR="00F60432" w:rsidRPr="006D6495">
        <w:rPr>
          <w:rFonts w:eastAsia="Calibri"/>
          <w:color w:val="0070C0"/>
        </w:rPr>
        <w:t>must</w:t>
      </w:r>
      <w:r w:rsidRPr="006D6495">
        <w:rPr>
          <w:rFonts w:eastAsia="Calibri"/>
          <w:color w:val="0070C0"/>
        </w:rPr>
        <w:t xml:space="preserve"> follow </w:t>
      </w:r>
      <w:r w:rsidR="00665103" w:rsidRPr="006D6495">
        <w:rPr>
          <w:rFonts w:eastAsia="Calibri"/>
          <w:color w:val="0070C0"/>
        </w:rPr>
        <w:t>[</w:t>
      </w:r>
      <w:r w:rsidR="00665103" w:rsidRPr="00C33012">
        <w:rPr>
          <w:rFonts w:eastAsia="Calibri"/>
          <w:color w:val="808080" w:themeColor="background1" w:themeShade="80"/>
        </w:rPr>
        <w:t>name of organisation</w:t>
      </w:r>
      <w:r w:rsidR="00665103" w:rsidRPr="006D6495">
        <w:rPr>
          <w:rFonts w:eastAsia="Calibri"/>
          <w:color w:val="0070C0"/>
        </w:rPr>
        <w:t>]’s</w:t>
      </w:r>
      <w:r w:rsidRPr="006D6495">
        <w:rPr>
          <w:rFonts w:eastAsia="Calibri"/>
          <w:color w:val="0070C0"/>
        </w:rPr>
        <w:t xml:space="preserve"> </w:t>
      </w:r>
      <w:r w:rsidR="00004E88" w:rsidRPr="006D6495">
        <w:rPr>
          <w:rFonts w:eastAsia="Calibri"/>
          <w:color w:val="0070C0"/>
        </w:rPr>
        <w:t xml:space="preserve">safe practices </w:t>
      </w:r>
      <w:r w:rsidRPr="006D6495">
        <w:rPr>
          <w:rFonts w:eastAsia="Calibri"/>
          <w:color w:val="0070C0"/>
        </w:rPr>
        <w:t>[</w:t>
      </w:r>
      <w:r w:rsidRPr="00C33012">
        <w:rPr>
          <w:rFonts w:eastAsia="Calibri"/>
          <w:color w:val="808080" w:themeColor="background1" w:themeShade="80"/>
        </w:rPr>
        <w:t>insert</w:t>
      </w:r>
      <w:r w:rsidR="00381466" w:rsidRPr="00C33012">
        <w:rPr>
          <w:rFonts w:eastAsia="Calibri"/>
          <w:color w:val="808080" w:themeColor="background1" w:themeShade="80"/>
        </w:rPr>
        <w:t xml:space="preserve"> </w:t>
      </w:r>
      <w:r w:rsidR="00665103" w:rsidRPr="00C33012">
        <w:rPr>
          <w:rFonts w:eastAsia="Calibri"/>
          <w:color w:val="808080" w:themeColor="background1" w:themeShade="80"/>
        </w:rPr>
        <w:t xml:space="preserve">link to </w:t>
      </w:r>
      <w:r w:rsidR="00004E88" w:rsidRPr="00C33012">
        <w:rPr>
          <w:rFonts w:eastAsia="Calibri"/>
          <w:color w:val="808080" w:themeColor="background1" w:themeShade="80"/>
        </w:rPr>
        <w:t>safe practices</w:t>
      </w:r>
      <w:r w:rsidRPr="006D6495">
        <w:rPr>
          <w:rFonts w:eastAsia="Calibri"/>
          <w:color w:val="0070C0"/>
        </w:rPr>
        <w:t>] for one-on-one interactions</w:t>
      </w:r>
      <w:r w:rsidR="00FF3B9A" w:rsidRPr="006D6495">
        <w:rPr>
          <w:rFonts w:eastAsia="Calibri"/>
          <w:color w:val="0070C0"/>
        </w:rPr>
        <w:t>.</w:t>
      </w:r>
      <w:r w:rsidRPr="006D6495">
        <w:rPr>
          <w:rFonts w:eastAsia="Calibri"/>
          <w:color w:val="0070C0"/>
        </w:rPr>
        <w:t xml:space="preserve"> </w:t>
      </w:r>
    </w:p>
    <w:p w14:paraId="20209F2F" w14:textId="391F1522" w:rsidR="007E0439" w:rsidRPr="006D6495" w:rsidRDefault="007E0439" w:rsidP="00272A82">
      <w:pPr>
        <w:pStyle w:val="Heading3"/>
        <w:spacing w:after="120"/>
        <w:rPr>
          <w:color w:val="0070C0"/>
        </w:rPr>
      </w:pPr>
      <w:r w:rsidRPr="006D6495">
        <w:rPr>
          <w:color w:val="0070C0"/>
        </w:rPr>
        <w:t>Taking, sharing or storing images</w:t>
      </w:r>
    </w:p>
    <w:p w14:paraId="6F645570" w14:textId="7DB2819E" w:rsidR="007E0439" w:rsidRPr="006D6495" w:rsidRDefault="007E0439" w:rsidP="00272A82">
      <w:pPr>
        <w:pStyle w:val="ListParagraph"/>
        <w:numPr>
          <w:ilvl w:val="0"/>
          <w:numId w:val="15"/>
        </w:numPr>
        <w:spacing w:line="259" w:lineRule="auto"/>
        <w:ind w:left="454" w:hanging="454"/>
        <w:contextualSpacing w:val="0"/>
        <w:rPr>
          <w:rFonts w:eastAsia="Calibri"/>
          <w:color w:val="0070C0"/>
        </w:rPr>
      </w:pPr>
      <w:r w:rsidRPr="006D6495">
        <w:rPr>
          <w:rFonts w:eastAsia="Calibri"/>
          <w:color w:val="0070C0"/>
        </w:rPr>
        <w:t>All children, young people and adults</w:t>
      </w:r>
      <w:r w:rsidR="00221C2B" w:rsidRPr="006D6495">
        <w:rPr>
          <w:rFonts w:eastAsia="Calibri"/>
          <w:color w:val="0070C0"/>
        </w:rPr>
        <w:t xml:space="preserve"> at risk</w:t>
      </w:r>
      <w:r w:rsidRPr="006D6495">
        <w:rPr>
          <w:rFonts w:eastAsia="Calibri"/>
          <w:color w:val="0070C0"/>
        </w:rPr>
        <w:t xml:space="preserve">, our members, staff, volunteers, contractors and participants </w:t>
      </w:r>
      <w:r w:rsidR="002E4D6F" w:rsidRPr="006D6495">
        <w:rPr>
          <w:rFonts w:eastAsia="Calibri"/>
          <w:color w:val="0070C0"/>
        </w:rPr>
        <w:t>are</w:t>
      </w:r>
      <w:r w:rsidRPr="006D6495">
        <w:rPr>
          <w:rFonts w:eastAsia="Calibri"/>
          <w:color w:val="0070C0"/>
        </w:rPr>
        <w:t xml:space="preserve"> advised of</w:t>
      </w:r>
      <w:r w:rsidR="00F60432" w:rsidRPr="006D6495">
        <w:rPr>
          <w:rFonts w:eastAsia="Calibri"/>
          <w:color w:val="0070C0"/>
        </w:rPr>
        <w:t>,</w:t>
      </w:r>
      <w:r w:rsidRPr="006D6495">
        <w:rPr>
          <w:rFonts w:eastAsia="Calibri"/>
          <w:color w:val="0070C0"/>
        </w:rPr>
        <w:t xml:space="preserve"> and </w:t>
      </w:r>
      <w:r w:rsidR="00F60432" w:rsidRPr="006D6495">
        <w:rPr>
          <w:rFonts w:eastAsia="Calibri"/>
          <w:color w:val="0070C0"/>
        </w:rPr>
        <w:t>must</w:t>
      </w:r>
      <w:r w:rsidRPr="006D6495">
        <w:rPr>
          <w:rFonts w:eastAsia="Calibri"/>
          <w:color w:val="0070C0"/>
        </w:rPr>
        <w:t xml:space="preserve"> follow</w:t>
      </w:r>
      <w:r w:rsidR="00F60432" w:rsidRPr="006D6495">
        <w:rPr>
          <w:rFonts w:eastAsia="Calibri"/>
          <w:color w:val="0070C0"/>
        </w:rPr>
        <w:t>,</w:t>
      </w:r>
      <w:r w:rsidRPr="006D6495">
        <w:rPr>
          <w:rFonts w:eastAsia="Calibri"/>
          <w:color w:val="0070C0"/>
        </w:rPr>
        <w:t xml:space="preserve"> [</w:t>
      </w:r>
      <w:r w:rsidRPr="00C33012">
        <w:rPr>
          <w:rFonts w:eastAsia="Calibri"/>
          <w:color w:val="808080" w:themeColor="background1" w:themeShade="80"/>
        </w:rPr>
        <w:t>name of organisation</w:t>
      </w:r>
      <w:r w:rsidRPr="006D6495">
        <w:rPr>
          <w:rFonts w:eastAsia="Calibri"/>
          <w:color w:val="0070C0"/>
        </w:rPr>
        <w:t>]</w:t>
      </w:r>
      <w:r w:rsidR="00665103" w:rsidRPr="006D6495">
        <w:rPr>
          <w:rFonts w:eastAsia="Calibri"/>
          <w:color w:val="0070C0"/>
        </w:rPr>
        <w:t>’s</w:t>
      </w:r>
      <w:r w:rsidRPr="006D6495">
        <w:rPr>
          <w:rFonts w:eastAsia="Calibri"/>
          <w:color w:val="0070C0"/>
        </w:rPr>
        <w:t xml:space="preserve"> </w:t>
      </w:r>
      <w:r w:rsidR="00417614" w:rsidRPr="006D6495">
        <w:rPr>
          <w:rFonts w:eastAsia="Calibri"/>
          <w:color w:val="0070C0"/>
        </w:rPr>
        <w:t>safe practice</w:t>
      </w:r>
      <w:r w:rsidR="00665103" w:rsidRPr="006D6495">
        <w:rPr>
          <w:rFonts w:eastAsia="Calibri"/>
          <w:color w:val="0070C0"/>
        </w:rPr>
        <w:t>s</w:t>
      </w:r>
      <w:r w:rsidRPr="006D6495">
        <w:rPr>
          <w:rFonts w:eastAsia="Calibri"/>
          <w:color w:val="0070C0"/>
        </w:rPr>
        <w:t xml:space="preserve"> [</w:t>
      </w:r>
      <w:r w:rsidRPr="00C33012">
        <w:rPr>
          <w:rFonts w:eastAsia="Calibri"/>
          <w:color w:val="808080" w:themeColor="background1" w:themeShade="80"/>
        </w:rPr>
        <w:t xml:space="preserve">insert </w:t>
      </w:r>
      <w:r w:rsidR="00665103" w:rsidRPr="00C33012">
        <w:rPr>
          <w:rFonts w:eastAsia="Calibri"/>
          <w:color w:val="808080" w:themeColor="background1" w:themeShade="80"/>
        </w:rPr>
        <w:t xml:space="preserve">link to </w:t>
      </w:r>
      <w:r w:rsidR="00BE46C7" w:rsidRPr="00C33012">
        <w:rPr>
          <w:rFonts w:eastAsia="Calibri"/>
          <w:color w:val="808080" w:themeColor="background1" w:themeShade="80"/>
        </w:rPr>
        <w:t>s</w:t>
      </w:r>
      <w:r w:rsidR="00543BB4" w:rsidRPr="00C33012">
        <w:rPr>
          <w:rFonts w:eastAsia="Calibri"/>
          <w:color w:val="808080" w:themeColor="background1" w:themeShade="80"/>
        </w:rPr>
        <w:t xml:space="preserve">afe </w:t>
      </w:r>
      <w:r w:rsidR="00BE46C7" w:rsidRPr="00C33012">
        <w:rPr>
          <w:rFonts w:eastAsia="Calibri"/>
          <w:color w:val="808080" w:themeColor="background1" w:themeShade="80"/>
        </w:rPr>
        <w:t>p</w:t>
      </w:r>
      <w:r w:rsidR="00543BB4" w:rsidRPr="00C33012">
        <w:rPr>
          <w:rFonts w:eastAsia="Calibri"/>
          <w:color w:val="808080" w:themeColor="background1" w:themeShade="80"/>
        </w:rPr>
        <w:t>ractices</w:t>
      </w:r>
      <w:r w:rsidRPr="006D6495">
        <w:rPr>
          <w:rFonts w:eastAsia="Calibri"/>
          <w:color w:val="0070C0"/>
        </w:rPr>
        <w:t>] on taking</w:t>
      </w:r>
      <w:r w:rsidR="00643061" w:rsidRPr="006D6495">
        <w:rPr>
          <w:rFonts w:eastAsia="Calibri"/>
          <w:color w:val="0070C0"/>
        </w:rPr>
        <w:t>, storing and sharing</w:t>
      </w:r>
      <w:r w:rsidRPr="006D6495">
        <w:rPr>
          <w:rFonts w:eastAsia="Calibri"/>
          <w:color w:val="0070C0"/>
        </w:rPr>
        <w:t xml:space="preserve"> images and videos of children, young people or adults</w:t>
      </w:r>
      <w:r w:rsidR="00221C2B" w:rsidRPr="006D6495">
        <w:rPr>
          <w:rFonts w:eastAsia="Calibri"/>
          <w:color w:val="0070C0"/>
        </w:rPr>
        <w:t xml:space="preserve"> at risk</w:t>
      </w:r>
      <w:r w:rsidR="00AD2622" w:rsidRPr="006D6495">
        <w:rPr>
          <w:rFonts w:eastAsia="Calibri"/>
          <w:color w:val="0070C0"/>
        </w:rPr>
        <w:t xml:space="preserve">. This includes </w:t>
      </w:r>
      <w:r w:rsidRPr="006D6495">
        <w:rPr>
          <w:rFonts w:eastAsia="Calibri"/>
          <w:color w:val="0070C0"/>
        </w:rPr>
        <w:t>on our premises</w:t>
      </w:r>
      <w:r w:rsidR="00AD2622" w:rsidRPr="006D6495">
        <w:rPr>
          <w:rFonts w:eastAsia="Calibri"/>
          <w:color w:val="0070C0"/>
        </w:rPr>
        <w:t xml:space="preserve"> and </w:t>
      </w:r>
      <w:r w:rsidRPr="006D6495">
        <w:rPr>
          <w:rFonts w:eastAsia="Calibri"/>
          <w:color w:val="0070C0"/>
        </w:rPr>
        <w:t>at events or activities we have organised and</w:t>
      </w:r>
      <w:r w:rsidR="00AB4CE1" w:rsidRPr="006D6495">
        <w:rPr>
          <w:rFonts w:eastAsia="Calibri"/>
          <w:color w:val="0070C0"/>
        </w:rPr>
        <w:t xml:space="preserve"> or</w:t>
      </w:r>
      <w:r w:rsidRPr="006D6495">
        <w:rPr>
          <w:rFonts w:eastAsia="Calibri"/>
          <w:color w:val="0070C0"/>
        </w:rPr>
        <w:t xml:space="preserve"> where we are responsible </w:t>
      </w:r>
      <w:r w:rsidR="00222731" w:rsidRPr="006D6495">
        <w:rPr>
          <w:rFonts w:eastAsia="Calibri"/>
          <w:color w:val="0070C0"/>
        </w:rPr>
        <w:t xml:space="preserve">for </w:t>
      </w:r>
      <w:r w:rsidR="00F76D6A" w:rsidRPr="006D6495">
        <w:rPr>
          <w:rFonts w:eastAsia="Calibri"/>
          <w:color w:val="0070C0"/>
        </w:rPr>
        <w:t xml:space="preserve">the </w:t>
      </w:r>
      <w:r w:rsidR="00222731" w:rsidRPr="006D6495">
        <w:rPr>
          <w:rFonts w:eastAsia="Calibri"/>
          <w:color w:val="0070C0"/>
        </w:rPr>
        <w:t>children, young people or adults at risk</w:t>
      </w:r>
      <w:r w:rsidR="00002A94" w:rsidRPr="006D6495">
        <w:rPr>
          <w:rFonts w:eastAsia="Calibri"/>
          <w:color w:val="0070C0"/>
        </w:rPr>
        <w:t xml:space="preserve"> that are</w:t>
      </w:r>
      <w:r w:rsidR="00C33012">
        <w:rPr>
          <w:rFonts w:eastAsia="Calibri"/>
          <w:color w:val="0070C0"/>
        </w:rPr>
        <w:t xml:space="preserve"> </w:t>
      </w:r>
      <w:r w:rsidR="00F76D6A" w:rsidRPr="006D6495">
        <w:rPr>
          <w:rFonts w:eastAsia="Calibri"/>
          <w:color w:val="0070C0"/>
        </w:rPr>
        <w:t>attending</w:t>
      </w:r>
      <w:r w:rsidR="00222731" w:rsidRPr="006D6495">
        <w:rPr>
          <w:rFonts w:eastAsia="Calibri"/>
          <w:color w:val="0070C0"/>
        </w:rPr>
        <w:t xml:space="preserve">. </w:t>
      </w:r>
    </w:p>
    <w:p w14:paraId="61FA5EB3" w14:textId="77777777" w:rsidR="007E0439" w:rsidRPr="006D6495" w:rsidRDefault="007E0439" w:rsidP="00272A82">
      <w:pPr>
        <w:pStyle w:val="Heading3"/>
        <w:spacing w:after="120"/>
        <w:rPr>
          <w:color w:val="0070C0"/>
        </w:rPr>
      </w:pPr>
      <w:r w:rsidRPr="006D6495">
        <w:rPr>
          <w:color w:val="0070C0"/>
        </w:rPr>
        <w:t>Transport and travel</w:t>
      </w:r>
    </w:p>
    <w:p w14:paraId="230A1179" w14:textId="24A84F2D" w:rsidR="007E0439" w:rsidRPr="006D6495" w:rsidRDefault="00C2615C" w:rsidP="00272A82">
      <w:pPr>
        <w:pStyle w:val="ListParagraph"/>
        <w:numPr>
          <w:ilvl w:val="0"/>
          <w:numId w:val="15"/>
        </w:numPr>
        <w:spacing w:line="259" w:lineRule="auto"/>
        <w:ind w:left="454" w:hanging="454"/>
        <w:contextualSpacing w:val="0"/>
        <w:rPr>
          <w:rFonts w:eastAsia="Calibri"/>
          <w:color w:val="0070C0"/>
        </w:rPr>
      </w:pPr>
      <w:r w:rsidRPr="006D6495">
        <w:rPr>
          <w:rFonts w:eastAsia="Calibri"/>
          <w:color w:val="0070C0"/>
          <w:spacing w:val="-2"/>
          <w:kern w:val="0"/>
        </w:rPr>
        <w:t>[</w:t>
      </w:r>
      <w:r w:rsidR="00C33012">
        <w:rPr>
          <w:rFonts w:eastAsia="Calibri"/>
          <w:color w:val="808080" w:themeColor="background1" w:themeShade="80"/>
          <w:spacing w:val="-2"/>
          <w:kern w:val="0"/>
        </w:rPr>
        <w:t>N</w:t>
      </w:r>
      <w:r w:rsidRPr="00C33012">
        <w:rPr>
          <w:rFonts w:eastAsia="Calibri"/>
          <w:color w:val="808080" w:themeColor="background1" w:themeShade="80"/>
          <w:spacing w:val="-2"/>
          <w:kern w:val="0"/>
        </w:rPr>
        <w:t>ame of organisation</w:t>
      </w:r>
      <w:r w:rsidRPr="006D6495">
        <w:rPr>
          <w:rFonts w:eastAsia="Calibri"/>
          <w:color w:val="0070C0"/>
          <w:spacing w:val="-2"/>
          <w:kern w:val="0"/>
        </w:rPr>
        <w:t>] acknowledges t</w:t>
      </w:r>
      <w:r w:rsidR="008C16C8" w:rsidRPr="006D6495">
        <w:rPr>
          <w:rFonts w:eastAsia="Calibri"/>
          <w:color w:val="0070C0"/>
          <w:spacing w:val="-2"/>
          <w:kern w:val="0"/>
        </w:rPr>
        <w:t>here is a risk of deliberate harm to c</w:t>
      </w:r>
      <w:r w:rsidR="007E0439" w:rsidRPr="006D6495">
        <w:rPr>
          <w:rFonts w:eastAsia="Calibri"/>
          <w:color w:val="0070C0"/>
          <w:spacing w:val="-2"/>
          <w:kern w:val="0"/>
        </w:rPr>
        <w:t>hildre</w:t>
      </w:r>
      <w:r w:rsidR="007E0439" w:rsidRPr="006D6495">
        <w:rPr>
          <w:rFonts w:eastAsia="Calibri"/>
          <w:color w:val="0070C0"/>
        </w:rPr>
        <w:t xml:space="preserve">n, young people and adults </w:t>
      </w:r>
      <w:r w:rsidR="00221C2B" w:rsidRPr="006D6495">
        <w:rPr>
          <w:rFonts w:eastAsia="Calibri"/>
          <w:color w:val="0070C0"/>
        </w:rPr>
        <w:t xml:space="preserve">at risk </w:t>
      </w:r>
      <w:r w:rsidR="007E0439" w:rsidRPr="006D6495">
        <w:rPr>
          <w:rFonts w:eastAsia="Calibri"/>
          <w:color w:val="0070C0"/>
        </w:rPr>
        <w:t xml:space="preserve">when they are </w:t>
      </w:r>
      <w:r w:rsidR="00916F3B" w:rsidRPr="006D6495">
        <w:rPr>
          <w:rFonts w:eastAsia="Calibri"/>
          <w:color w:val="0070C0"/>
        </w:rPr>
        <w:t>travelling or</w:t>
      </w:r>
      <w:r w:rsidR="007E0439" w:rsidRPr="006D6495">
        <w:rPr>
          <w:rFonts w:eastAsia="Calibri"/>
          <w:color w:val="0070C0"/>
        </w:rPr>
        <w:t xml:space="preserve"> going away overnight. </w:t>
      </w:r>
    </w:p>
    <w:p w14:paraId="14747A07" w14:textId="798E19E5" w:rsidR="007E0439" w:rsidRPr="006D6495" w:rsidRDefault="007E0439" w:rsidP="00272A82">
      <w:pPr>
        <w:pStyle w:val="ListParagraph"/>
        <w:numPr>
          <w:ilvl w:val="0"/>
          <w:numId w:val="15"/>
        </w:numPr>
        <w:spacing w:line="259" w:lineRule="auto"/>
        <w:ind w:left="454" w:hanging="454"/>
        <w:contextualSpacing w:val="0"/>
        <w:rPr>
          <w:rFonts w:eastAsia="Calibri"/>
          <w:color w:val="0070C0"/>
        </w:rPr>
      </w:pPr>
      <w:r w:rsidRPr="006D6495">
        <w:rPr>
          <w:rFonts w:eastAsia="Calibri"/>
          <w:color w:val="0070C0"/>
        </w:rPr>
        <w:t>All children, young people and adults</w:t>
      </w:r>
      <w:r w:rsidR="00A43CD8" w:rsidRPr="006D6495">
        <w:rPr>
          <w:rFonts w:eastAsia="Calibri"/>
          <w:color w:val="0070C0"/>
        </w:rPr>
        <w:t xml:space="preserve"> at risk</w:t>
      </w:r>
      <w:r w:rsidRPr="006D6495">
        <w:rPr>
          <w:rFonts w:eastAsia="Calibri"/>
          <w:color w:val="0070C0"/>
        </w:rPr>
        <w:t xml:space="preserve">, our members, staff, volunteers, contractors and participants </w:t>
      </w:r>
      <w:r w:rsidR="003E27BF" w:rsidRPr="006D6495">
        <w:rPr>
          <w:rFonts w:eastAsia="Calibri"/>
          <w:color w:val="0070C0"/>
        </w:rPr>
        <w:t>are</w:t>
      </w:r>
      <w:r w:rsidRPr="006D6495">
        <w:rPr>
          <w:rFonts w:eastAsia="Calibri"/>
          <w:color w:val="0070C0"/>
        </w:rPr>
        <w:t xml:space="preserve"> advised of</w:t>
      </w:r>
      <w:r w:rsidR="00F60432" w:rsidRPr="006D6495">
        <w:rPr>
          <w:rFonts w:eastAsia="Calibri"/>
          <w:color w:val="0070C0"/>
        </w:rPr>
        <w:t>, and</w:t>
      </w:r>
      <w:r w:rsidRPr="006D6495">
        <w:rPr>
          <w:rFonts w:eastAsia="Calibri"/>
          <w:color w:val="0070C0"/>
        </w:rPr>
        <w:t xml:space="preserve"> </w:t>
      </w:r>
      <w:r w:rsidR="003E27BF" w:rsidRPr="006D6495">
        <w:rPr>
          <w:rFonts w:eastAsia="Calibri"/>
          <w:color w:val="0070C0"/>
        </w:rPr>
        <w:t xml:space="preserve">must </w:t>
      </w:r>
      <w:r w:rsidRPr="006D6495">
        <w:rPr>
          <w:rFonts w:eastAsia="Calibri"/>
          <w:color w:val="0070C0"/>
        </w:rPr>
        <w:t>follow</w:t>
      </w:r>
      <w:r w:rsidR="00F60432" w:rsidRPr="006D6495">
        <w:rPr>
          <w:rFonts w:eastAsia="Calibri"/>
          <w:color w:val="0070C0"/>
        </w:rPr>
        <w:t>,</w:t>
      </w:r>
      <w:r w:rsidRPr="006D6495">
        <w:rPr>
          <w:rFonts w:eastAsia="Calibri"/>
          <w:color w:val="0070C0"/>
        </w:rPr>
        <w:t xml:space="preserve"> [</w:t>
      </w:r>
      <w:r w:rsidRPr="00C33012">
        <w:rPr>
          <w:rFonts w:eastAsia="Calibri"/>
          <w:color w:val="808080" w:themeColor="background1" w:themeShade="80"/>
        </w:rPr>
        <w:t>name of organisation</w:t>
      </w:r>
      <w:r w:rsidRPr="006D6495">
        <w:rPr>
          <w:rFonts w:eastAsia="Calibri"/>
          <w:color w:val="0070C0"/>
        </w:rPr>
        <w:t>]</w:t>
      </w:r>
      <w:r w:rsidR="00665103" w:rsidRPr="006D6495">
        <w:rPr>
          <w:rFonts w:eastAsia="Calibri"/>
          <w:color w:val="0070C0"/>
        </w:rPr>
        <w:t>’s</w:t>
      </w:r>
      <w:r w:rsidRPr="006D6495">
        <w:rPr>
          <w:rFonts w:eastAsia="Calibri"/>
          <w:color w:val="0070C0"/>
        </w:rPr>
        <w:t xml:space="preserve"> </w:t>
      </w:r>
      <w:r w:rsidR="00BE46C7" w:rsidRPr="006D6495">
        <w:rPr>
          <w:rFonts w:eastAsia="Calibri"/>
          <w:color w:val="0070C0"/>
        </w:rPr>
        <w:t xml:space="preserve">safe practices </w:t>
      </w:r>
      <w:r w:rsidRPr="006D6495">
        <w:rPr>
          <w:rFonts w:eastAsia="Calibri"/>
          <w:color w:val="0070C0"/>
        </w:rPr>
        <w:t>[</w:t>
      </w:r>
      <w:r w:rsidRPr="00C33012">
        <w:rPr>
          <w:rFonts w:eastAsia="Calibri"/>
          <w:color w:val="808080" w:themeColor="background1" w:themeShade="80"/>
        </w:rPr>
        <w:t xml:space="preserve">insert </w:t>
      </w:r>
      <w:r w:rsidR="00665103" w:rsidRPr="00C33012">
        <w:rPr>
          <w:rFonts w:eastAsia="Calibri"/>
          <w:color w:val="808080" w:themeColor="background1" w:themeShade="80"/>
        </w:rPr>
        <w:t xml:space="preserve">link to </w:t>
      </w:r>
      <w:r w:rsidR="00BE46C7" w:rsidRPr="00C33012">
        <w:rPr>
          <w:rFonts w:eastAsia="Calibri"/>
          <w:color w:val="808080" w:themeColor="background1" w:themeShade="80"/>
        </w:rPr>
        <w:t>safe practices</w:t>
      </w:r>
      <w:r w:rsidRPr="006D6495">
        <w:rPr>
          <w:rFonts w:eastAsia="Calibri"/>
          <w:color w:val="0070C0"/>
        </w:rPr>
        <w:t>] for safe transport and</w:t>
      </w:r>
      <w:r w:rsidR="00C33012">
        <w:rPr>
          <w:rFonts w:eastAsia="Calibri"/>
          <w:color w:val="0070C0"/>
        </w:rPr>
        <w:t xml:space="preserve"> </w:t>
      </w:r>
      <w:r w:rsidRPr="006D6495">
        <w:rPr>
          <w:rFonts w:eastAsia="Calibri"/>
          <w:color w:val="0070C0"/>
        </w:rPr>
        <w:t>travel</w:t>
      </w:r>
      <w:r w:rsidR="000970EA" w:rsidRPr="006D6495">
        <w:rPr>
          <w:rFonts w:eastAsia="Calibri"/>
          <w:color w:val="0070C0"/>
        </w:rPr>
        <w:t>.</w:t>
      </w:r>
      <w:r w:rsidRPr="006D6495">
        <w:rPr>
          <w:rFonts w:eastAsia="Calibri"/>
          <w:color w:val="0070C0"/>
        </w:rPr>
        <w:t xml:space="preserve"> </w:t>
      </w:r>
      <w:bookmarkStart w:id="18" w:name="_Hlk175904574"/>
    </w:p>
    <w:p w14:paraId="537A28F2" w14:textId="77777777" w:rsidR="007E0439" w:rsidRPr="006D6495" w:rsidRDefault="007E0439" w:rsidP="00272A82">
      <w:pPr>
        <w:pStyle w:val="Heading3"/>
        <w:spacing w:after="120"/>
        <w:rPr>
          <w:color w:val="0070C0"/>
        </w:rPr>
      </w:pPr>
      <w:r w:rsidRPr="006D6495">
        <w:rPr>
          <w:color w:val="0070C0"/>
        </w:rPr>
        <w:t>Overnight stays and accommodation, including sleeping arrangements</w:t>
      </w:r>
    </w:p>
    <w:bookmarkEnd w:id="18"/>
    <w:p w14:paraId="1081B3EB" w14:textId="02EE5022" w:rsidR="007E0439" w:rsidRPr="006D6495" w:rsidRDefault="007E0439" w:rsidP="00272A82">
      <w:pPr>
        <w:pStyle w:val="ListParagraph"/>
        <w:numPr>
          <w:ilvl w:val="0"/>
          <w:numId w:val="15"/>
        </w:numPr>
        <w:spacing w:line="259" w:lineRule="auto"/>
        <w:ind w:left="454" w:hanging="454"/>
        <w:contextualSpacing w:val="0"/>
        <w:rPr>
          <w:rFonts w:eastAsia="Calibri"/>
          <w:color w:val="0070C0"/>
        </w:rPr>
      </w:pPr>
      <w:r w:rsidRPr="006D6495">
        <w:rPr>
          <w:rFonts w:eastAsia="Calibri"/>
          <w:color w:val="0070C0"/>
        </w:rPr>
        <w:t>Sometimes events and activities for [</w:t>
      </w:r>
      <w:r w:rsidRPr="00C33012">
        <w:rPr>
          <w:rFonts w:eastAsia="Calibri"/>
          <w:color w:val="808080" w:themeColor="background1" w:themeShade="80"/>
        </w:rPr>
        <w:t>name of organisation</w:t>
      </w:r>
      <w:r w:rsidRPr="006D6495">
        <w:rPr>
          <w:rFonts w:eastAsia="Calibri"/>
          <w:color w:val="0070C0"/>
        </w:rPr>
        <w:t>] involve overnight stays for children, young people and adults</w:t>
      </w:r>
      <w:r w:rsidR="00A43CD8" w:rsidRPr="006D6495">
        <w:rPr>
          <w:rFonts w:eastAsia="Calibri"/>
          <w:color w:val="0070C0"/>
        </w:rPr>
        <w:t xml:space="preserve"> at risk</w:t>
      </w:r>
      <w:r w:rsidRPr="006D6495">
        <w:rPr>
          <w:rFonts w:eastAsia="Calibri"/>
          <w:color w:val="0070C0"/>
        </w:rPr>
        <w:t xml:space="preserve">. </w:t>
      </w:r>
      <w:r w:rsidR="00417614" w:rsidRPr="006D6495">
        <w:rPr>
          <w:rFonts w:eastAsia="Calibri"/>
          <w:color w:val="0070C0"/>
        </w:rPr>
        <w:t>[</w:t>
      </w:r>
      <w:r w:rsidR="00C33012">
        <w:rPr>
          <w:rFonts w:eastAsia="Calibri"/>
          <w:color w:val="808080" w:themeColor="background1" w:themeShade="80"/>
        </w:rPr>
        <w:t>N</w:t>
      </w:r>
      <w:r w:rsidR="00417614" w:rsidRPr="00C33012">
        <w:rPr>
          <w:rFonts w:eastAsia="Calibri"/>
          <w:color w:val="808080" w:themeColor="background1" w:themeShade="80"/>
        </w:rPr>
        <w:t>ame of organisation</w:t>
      </w:r>
      <w:r w:rsidR="00417614" w:rsidRPr="006D6495">
        <w:rPr>
          <w:rFonts w:eastAsia="Calibri"/>
          <w:color w:val="0070C0"/>
        </w:rPr>
        <w:t>] acknowledges t</w:t>
      </w:r>
      <w:r w:rsidRPr="006D6495">
        <w:rPr>
          <w:rFonts w:eastAsia="Calibri"/>
          <w:color w:val="0070C0"/>
        </w:rPr>
        <w:t>ravelling and staying away from home presents potential risks for their safety and wellbeing</w:t>
      </w:r>
      <w:r w:rsidR="00417614" w:rsidRPr="006D6495">
        <w:rPr>
          <w:rFonts w:eastAsia="Calibri"/>
          <w:color w:val="0070C0"/>
        </w:rPr>
        <w:t>,</w:t>
      </w:r>
      <w:r w:rsidRPr="006D6495">
        <w:rPr>
          <w:rFonts w:eastAsia="Calibri"/>
          <w:color w:val="0070C0"/>
        </w:rPr>
        <w:t xml:space="preserve"> and this means overnight stays need careful planning and supervision.</w:t>
      </w:r>
    </w:p>
    <w:p w14:paraId="06BDD6E2" w14:textId="4680811B" w:rsidR="007E0439" w:rsidRPr="006D6495" w:rsidRDefault="007E0439" w:rsidP="00272A82">
      <w:pPr>
        <w:pStyle w:val="ListParagraph"/>
        <w:numPr>
          <w:ilvl w:val="0"/>
          <w:numId w:val="15"/>
        </w:numPr>
        <w:spacing w:line="259" w:lineRule="auto"/>
        <w:ind w:left="454" w:hanging="454"/>
        <w:contextualSpacing w:val="0"/>
        <w:rPr>
          <w:rFonts w:eastAsia="Calibri"/>
          <w:color w:val="0070C0"/>
        </w:rPr>
      </w:pPr>
      <w:bookmarkStart w:id="19" w:name="_Hlk187678267"/>
      <w:r w:rsidRPr="006D6495">
        <w:rPr>
          <w:rFonts w:eastAsia="Calibri"/>
          <w:color w:val="0070C0"/>
        </w:rPr>
        <w:t>All children, young people and adults</w:t>
      </w:r>
      <w:r w:rsidR="00A43CD8" w:rsidRPr="006D6495">
        <w:rPr>
          <w:rFonts w:eastAsia="Calibri"/>
          <w:color w:val="0070C0"/>
        </w:rPr>
        <w:t xml:space="preserve"> at risk</w:t>
      </w:r>
      <w:r w:rsidRPr="006D6495">
        <w:rPr>
          <w:rFonts w:eastAsia="Calibri"/>
          <w:color w:val="0070C0"/>
        </w:rPr>
        <w:t>, our members, staff, volunteers, contractors and participants involved in travelling with children</w:t>
      </w:r>
      <w:r w:rsidR="00263365" w:rsidRPr="006D6495">
        <w:rPr>
          <w:rFonts w:eastAsia="Calibri"/>
          <w:color w:val="0070C0"/>
        </w:rPr>
        <w:t>,</w:t>
      </w:r>
      <w:r w:rsidRPr="006D6495">
        <w:rPr>
          <w:rFonts w:eastAsia="Calibri"/>
          <w:color w:val="0070C0"/>
        </w:rPr>
        <w:t xml:space="preserve"> young </w:t>
      </w:r>
      <w:r w:rsidR="00263365" w:rsidRPr="006D6495">
        <w:rPr>
          <w:rFonts w:eastAsia="Calibri"/>
          <w:color w:val="0070C0"/>
        </w:rPr>
        <w:t xml:space="preserve">people and adults at risk </w:t>
      </w:r>
      <w:r w:rsidR="00F60432" w:rsidRPr="006D6495">
        <w:rPr>
          <w:rFonts w:eastAsia="Calibri"/>
          <w:color w:val="0070C0"/>
        </w:rPr>
        <w:t>are</w:t>
      </w:r>
      <w:r w:rsidRPr="006D6495">
        <w:rPr>
          <w:rFonts w:eastAsia="Calibri"/>
          <w:color w:val="0070C0"/>
        </w:rPr>
        <w:t xml:space="preserve"> advised of</w:t>
      </w:r>
      <w:r w:rsidR="00F60432" w:rsidRPr="006D6495">
        <w:rPr>
          <w:rFonts w:eastAsia="Calibri"/>
          <w:color w:val="0070C0"/>
        </w:rPr>
        <w:t>,</w:t>
      </w:r>
      <w:r w:rsidRPr="006D6495">
        <w:rPr>
          <w:rFonts w:eastAsia="Calibri"/>
          <w:color w:val="0070C0"/>
        </w:rPr>
        <w:t xml:space="preserve"> and </w:t>
      </w:r>
      <w:r w:rsidR="00263365" w:rsidRPr="006D6495">
        <w:rPr>
          <w:rFonts w:eastAsia="Calibri"/>
          <w:color w:val="0070C0"/>
        </w:rPr>
        <w:t>must</w:t>
      </w:r>
      <w:r w:rsidRPr="006D6495">
        <w:rPr>
          <w:rFonts w:eastAsia="Calibri"/>
          <w:color w:val="0070C0"/>
        </w:rPr>
        <w:t xml:space="preserve"> follow</w:t>
      </w:r>
      <w:r w:rsidR="00F60432" w:rsidRPr="006D6495">
        <w:rPr>
          <w:rFonts w:eastAsia="Calibri"/>
          <w:color w:val="0070C0"/>
        </w:rPr>
        <w:t>,</w:t>
      </w:r>
      <w:r w:rsidRPr="006D6495">
        <w:rPr>
          <w:rFonts w:eastAsia="Calibri"/>
          <w:color w:val="0070C0"/>
        </w:rPr>
        <w:t xml:space="preserve"> [</w:t>
      </w:r>
      <w:r w:rsidRPr="00C33012">
        <w:rPr>
          <w:rFonts w:eastAsia="Calibri"/>
          <w:color w:val="808080" w:themeColor="background1" w:themeShade="80"/>
        </w:rPr>
        <w:t>name of organisation</w:t>
      </w:r>
      <w:r w:rsidRPr="006D6495">
        <w:rPr>
          <w:rFonts w:eastAsia="Calibri"/>
          <w:color w:val="0070C0"/>
        </w:rPr>
        <w:t>]</w:t>
      </w:r>
      <w:r w:rsidR="00665103" w:rsidRPr="006D6495">
        <w:rPr>
          <w:rFonts w:eastAsia="Calibri"/>
          <w:color w:val="0070C0"/>
        </w:rPr>
        <w:t>’</w:t>
      </w:r>
      <w:r w:rsidR="00543BB4" w:rsidRPr="006D6495">
        <w:rPr>
          <w:rFonts w:eastAsia="Calibri"/>
          <w:color w:val="0070C0"/>
        </w:rPr>
        <w:t>s</w:t>
      </w:r>
      <w:r w:rsidRPr="006D6495">
        <w:rPr>
          <w:rFonts w:eastAsia="Calibri"/>
          <w:color w:val="0070C0"/>
        </w:rPr>
        <w:t xml:space="preserve"> </w:t>
      </w:r>
      <w:r w:rsidR="00C33012">
        <w:rPr>
          <w:rFonts w:eastAsia="Calibri"/>
          <w:color w:val="0070C0"/>
        </w:rPr>
        <w:t>s</w:t>
      </w:r>
      <w:r w:rsidR="00417614" w:rsidRPr="006D6495">
        <w:rPr>
          <w:rFonts w:eastAsia="Calibri"/>
          <w:color w:val="0070C0"/>
        </w:rPr>
        <w:t xml:space="preserve">afe </w:t>
      </w:r>
      <w:r w:rsidR="00C33012">
        <w:rPr>
          <w:rFonts w:eastAsia="Calibri"/>
          <w:color w:val="0070C0"/>
        </w:rPr>
        <w:t>p</w:t>
      </w:r>
      <w:r w:rsidR="00417614" w:rsidRPr="006D6495">
        <w:rPr>
          <w:rFonts w:eastAsia="Calibri"/>
          <w:color w:val="0070C0"/>
        </w:rPr>
        <w:t>ractice</w:t>
      </w:r>
      <w:r w:rsidR="00665103" w:rsidRPr="006D6495">
        <w:rPr>
          <w:rFonts w:eastAsia="Calibri"/>
          <w:color w:val="0070C0"/>
        </w:rPr>
        <w:t>s</w:t>
      </w:r>
      <w:bookmarkEnd w:id="19"/>
      <w:r w:rsidRPr="006D6495">
        <w:rPr>
          <w:rFonts w:eastAsia="Calibri"/>
          <w:color w:val="0070C0"/>
        </w:rPr>
        <w:t xml:space="preserve"> [</w:t>
      </w:r>
      <w:r w:rsidRPr="00C33012">
        <w:rPr>
          <w:rFonts w:eastAsia="Calibri"/>
          <w:color w:val="808080" w:themeColor="background1" w:themeShade="80"/>
        </w:rPr>
        <w:t xml:space="preserve">insert </w:t>
      </w:r>
      <w:r w:rsidR="00665103" w:rsidRPr="00C33012">
        <w:rPr>
          <w:rFonts w:eastAsia="Calibri"/>
          <w:color w:val="808080" w:themeColor="background1" w:themeShade="80"/>
        </w:rPr>
        <w:t xml:space="preserve">link to </w:t>
      </w:r>
      <w:r w:rsidR="00C33012">
        <w:rPr>
          <w:rFonts w:eastAsia="Calibri"/>
          <w:color w:val="808080" w:themeColor="background1" w:themeShade="80"/>
        </w:rPr>
        <w:t>s</w:t>
      </w:r>
      <w:r w:rsidR="00543BB4" w:rsidRPr="00C33012">
        <w:rPr>
          <w:rFonts w:eastAsia="Calibri"/>
          <w:color w:val="808080" w:themeColor="background1" w:themeShade="80"/>
        </w:rPr>
        <w:t xml:space="preserve">afe </w:t>
      </w:r>
      <w:r w:rsidR="00C33012">
        <w:rPr>
          <w:rFonts w:eastAsia="Calibri"/>
          <w:color w:val="808080" w:themeColor="background1" w:themeShade="80"/>
        </w:rPr>
        <w:t>p</w:t>
      </w:r>
      <w:r w:rsidR="00543BB4" w:rsidRPr="00C33012">
        <w:rPr>
          <w:rFonts w:eastAsia="Calibri"/>
          <w:color w:val="808080" w:themeColor="background1" w:themeShade="80"/>
        </w:rPr>
        <w:t>ractices</w:t>
      </w:r>
      <w:r w:rsidRPr="006D6495">
        <w:rPr>
          <w:rFonts w:eastAsia="Calibri"/>
          <w:color w:val="0070C0"/>
        </w:rPr>
        <w:t>] on overnight stays and accommodation, including sleeping arrangements.</w:t>
      </w:r>
    </w:p>
    <w:p w14:paraId="3BE947B6" w14:textId="35B28EA5" w:rsidR="007E0439" w:rsidRPr="006D6495" w:rsidRDefault="007E0439" w:rsidP="00272A82">
      <w:pPr>
        <w:pStyle w:val="Heading3"/>
        <w:spacing w:after="120"/>
        <w:rPr>
          <w:color w:val="0070C0"/>
        </w:rPr>
      </w:pPr>
      <w:r w:rsidRPr="006D6495">
        <w:rPr>
          <w:color w:val="0070C0"/>
        </w:rPr>
        <w:t>Changing room (or equivalent) arrangements</w:t>
      </w:r>
    </w:p>
    <w:p w14:paraId="7F70E003" w14:textId="69CE1E78" w:rsidR="007E0439" w:rsidRPr="006D6495" w:rsidRDefault="00175E7A" w:rsidP="00272A82">
      <w:pPr>
        <w:pStyle w:val="ListParagraph"/>
        <w:numPr>
          <w:ilvl w:val="0"/>
          <w:numId w:val="15"/>
        </w:numPr>
        <w:spacing w:line="259" w:lineRule="auto"/>
        <w:ind w:left="454" w:hanging="454"/>
        <w:contextualSpacing w:val="0"/>
        <w:rPr>
          <w:rFonts w:eastAsia="Calibri"/>
          <w:color w:val="0070C0"/>
          <w:kern w:val="0"/>
        </w:rPr>
      </w:pPr>
      <w:r w:rsidRPr="006D6495">
        <w:rPr>
          <w:rFonts w:eastAsia="Calibri"/>
          <w:color w:val="0070C0"/>
        </w:rPr>
        <w:t>[</w:t>
      </w:r>
      <w:r w:rsidR="00C33012">
        <w:rPr>
          <w:rFonts w:eastAsia="Calibri"/>
          <w:color w:val="808080" w:themeColor="background1" w:themeShade="80"/>
          <w:kern w:val="0"/>
        </w:rPr>
        <w:t>N</w:t>
      </w:r>
      <w:r w:rsidRPr="00C33012">
        <w:rPr>
          <w:rFonts w:eastAsia="Calibri"/>
          <w:color w:val="808080" w:themeColor="background1" w:themeShade="80"/>
          <w:kern w:val="0"/>
        </w:rPr>
        <w:t>ame of organisation</w:t>
      </w:r>
      <w:r w:rsidRPr="006D6495">
        <w:rPr>
          <w:rFonts w:eastAsia="Calibri"/>
          <w:color w:val="0070C0"/>
          <w:kern w:val="0"/>
        </w:rPr>
        <w:t>] acknowledges c</w:t>
      </w:r>
      <w:r w:rsidR="007E0439" w:rsidRPr="006D6495">
        <w:rPr>
          <w:rFonts w:eastAsia="Calibri"/>
          <w:color w:val="0070C0"/>
          <w:kern w:val="0"/>
        </w:rPr>
        <w:t>hildren</w:t>
      </w:r>
      <w:r w:rsidR="00C35365" w:rsidRPr="006D6495">
        <w:rPr>
          <w:rFonts w:eastAsia="Calibri"/>
          <w:color w:val="0070C0"/>
          <w:kern w:val="0"/>
        </w:rPr>
        <w:t>,</w:t>
      </w:r>
      <w:r w:rsidR="008E154F" w:rsidRPr="006D6495">
        <w:rPr>
          <w:rFonts w:eastAsia="Calibri"/>
          <w:color w:val="0070C0"/>
          <w:kern w:val="0"/>
        </w:rPr>
        <w:t xml:space="preserve"> </w:t>
      </w:r>
      <w:r w:rsidR="007E0439" w:rsidRPr="006D6495">
        <w:rPr>
          <w:rFonts w:eastAsia="Calibri"/>
          <w:color w:val="0070C0"/>
          <w:kern w:val="0"/>
        </w:rPr>
        <w:t xml:space="preserve">young people </w:t>
      </w:r>
      <w:r w:rsidR="00C35365" w:rsidRPr="006D6495">
        <w:rPr>
          <w:rFonts w:eastAsia="Calibri"/>
          <w:color w:val="0070C0"/>
          <w:kern w:val="0"/>
        </w:rPr>
        <w:t xml:space="preserve">and adults at risk </w:t>
      </w:r>
      <w:r w:rsidR="007E0439" w:rsidRPr="006D6495">
        <w:rPr>
          <w:rFonts w:eastAsia="Calibri"/>
          <w:color w:val="0070C0"/>
          <w:kern w:val="0"/>
        </w:rPr>
        <w:t xml:space="preserve">may be more at risk in changing rooms because:  </w:t>
      </w:r>
    </w:p>
    <w:p w14:paraId="74968433" w14:textId="3EC97A61" w:rsidR="007E0439" w:rsidRPr="006D6495" w:rsidRDefault="007E0439" w:rsidP="00272A82">
      <w:pPr>
        <w:widowControl w:val="0"/>
        <w:numPr>
          <w:ilvl w:val="0"/>
          <w:numId w:val="4"/>
        </w:numPr>
        <w:autoSpaceDE w:val="0"/>
        <w:autoSpaceDN w:val="0"/>
        <w:spacing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they may be undressed or showering, so are potentially more vulnerable </w:t>
      </w:r>
    </w:p>
    <w:p w14:paraId="2371DFFF" w14:textId="5268A019" w:rsidR="007E0439" w:rsidRPr="006D6495" w:rsidRDefault="007E0439" w:rsidP="00272A82">
      <w:pPr>
        <w:widowControl w:val="0"/>
        <w:numPr>
          <w:ilvl w:val="0"/>
          <w:numId w:val="4"/>
        </w:numPr>
        <w:autoSpaceDE w:val="0"/>
        <w:autoSpaceDN w:val="0"/>
        <w:spacing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changing rooms and toilets are sometimes located away from other areas of buildings, venues or locations, and can be isolated </w:t>
      </w:r>
    </w:p>
    <w:p w14:paraId="54C14767" w14:textId="77777777" w:rsidR="007E0439" w:rsidRPr="006D6495" w:rsidRDefault="007E0439" w:rsidP="00272A82">
      <w:pPr>
        <w:widowControl w:val="0"/>
        <w:numPr>
          <w:ilvl w:val="0"/>
          <w:numId w:val="4"/>
        </w:numPr>
        <w:autoSpaceDE w:val="0"/>
        <w:autoSpaceDN w:val="0"/>
        <w:spacing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there may be less adult supervision in these areas.  </w:t>
      </w:r>
    </w:p>
    <w:p w14:paraId="1052F5BE" w14:textId="26534B73" w:rsidR="007E0439" w:rsidRPr="006D6495" w:rsidRDefault="007E0439" w:rsidP="00272A82">
      <w:pPr>
        <w:pStyle w:val="ListParagraph"/>
        <w:numPr>
          <w:ilvl w:val="0"/>
          <w:numId w:val="15"/>
        </w:numPr>
        <w:spacing w:line="259" w:lineRule="auto"/>
        <w:ind w:left="454" w:hanging="454"/>
        <w:contextualSpacing w:val="0"/>
        <w:rPr>
          <w:rFonts w:eastAsia="Calibri"/>
          <w:color w:val="0070C0"/>
        </w:rPr>
      </w:pPr>
      <w:r w:rsidRPr="006D6495">
        <w:rPr>
          <w:rFonts w:eastAsia="Calibri"/>
          <w:color w:val="0070C0"/>
          <w:kern w:val="0"/>
        </w:rPr>
        <w:t>All children, young people and adults</w:t>
      </w:r>
      <w:r w:rsidR="00C63325" w:rsidRPr="006D6495">
        <w:rPr>
          <w:rFonts w:eastAsia="Calibri"/>
          <w:color w:val="0070C0"/>
          <w:kern w:val="0"/>
        </w:rPr>
        <w:t xml:space="preserve"> at risk</w:t>
      </w:r>
      <w:r w:rsidRPr="006D6495">
        <w:rPr>
          <w:rFonts w:eastAsia="Calibri"/>
          <w:color w:val="0070C0"/>
          <w:kern w:val="0"/>
        </w:rPr>
        <w:t>, our members, staff, volunteers, contractors and p</w:t>
      </w:r>
      <w:r w:rsidRPr="006D6495">
        <w:rPr>
          <w:rFonts w:eastAsia="Calibri"/>
          <w:color w:val="0070C0"/>
        </w:rPr>
        <w:t xml:space="preserve">articipants </w:t>
      </w:r>
      <w:r w:rsidR="00F60432" w:rsidRPr="006D6495">
        <w:rPr>
          <w:rFonts w:eastAsia="Calibri"/>
          <w:color w:val="0070C0"/>
        </w:rPr>
        <w:t>are</w:t>
      </w:r>
      <w:r w:rsidRPr="006D6495">
        <w:rPr>
          <w:rFonts w:eastAsia="Calibri"/>
          <w:color w:val="0070C0"/>
        </w:rPr>
        <w:t xml:space="preserve"> advised of</w:t>
      </w:r>
      <w:r w:rsidR="00F60432" w:rsidRPr="006D6495">
        <w:rPr>
          <w:rFonts w:eastAsia="Calibri"/>
          <w:color w:val="0070C0"/>
        </w:rPr>
        <w:t>,</w:t>
      </w:r>
      <w:r w:rsidRPr="006D6495">
        <w:rPr>
          <w:rFonts w:eastAsia="Calibri"/>
          <w:color w:val="0070C0"/>
        </w:rPr>
        <w:t xml:space="preserve"> and </w:t>
      </w:r>
      <w:r w:rsidR="00646235" w:rsidRPr="006D6495">
        <w:rPr>
          <w:rFonts w:eastAsia="Calibri"/>
          <w:color w:val="0070C0"/>
        </w:rPr>
        <w:t>must</w:t>
      </w:r>
      <w:r w:rsidRPr="006D6495">
        <w:rPr>
          <w:rFonts w:eastAsia="Calibri"/>
          <w:color w:val="0070C0"/>
        </w:rPr>
        <w:t xml:space="preserve"> follow</w:t>
      </w:r>
      <w:r w:rsidR="00F60432" w:rsidRPr="006D6495">
        <w:rPr>
          <w:rFonts w:eastAsia="Calibri"/>
          <w:color w:val="0070C0"/>
        </w:rPr>
        <w:t>,</w:t>
      </w:r>
      <w:r w:rsidRPr="006D6495">
        <w:rPr>
          <w:rFonts w:eastAsia="Calibri"/>
          <w:color w:val="0070C0"/>
        </w:rPr>
        <w:t xml:space="preserve"> [</w:t>
      </w:r>
      <w:r w:rsidRPr="00C33012">
        <w:rPr>
          <w:rFonts w:eastAsia="Calibri"/>
          <w:color w:val="808080" w:themeColor="background1" w:themeShade="80"/>
        </w:rPr>
        <w:t>name of organisation</w:t>
      </w:r>
      <w:r w:rsidRPr="006D6495">
        <w:rPr>
          <w:rFonts w:eastAsia="Calibri"/>
          <w:color w:val="0070C0"/>
        </w:rPr>
        <w:t>]</w:t>
      </w:r>
      <w:r w:rsidR="00665103" w:rsidRPr="006D6495">
        <w:rPr>
          <w:rFonts w:eastAsia="Calibri"/>
          <w:color w:val="0070C0"/>
        </w:rPr>
        <w:t>’s</w:t>
      </w:r>
      <w:r w:rsidRPr="006D6495">
        <w:rPr>
          <w:rFonts w:eastAsia="Calibri"/>
          <w:color w:val="0070C0"/>
        </w:rPr>
        <w:t xml:space="preserve"> </w:t>
      </w:r>
      <w:r w:rsidR="00646235" w:rsidRPr="006D6495">
        <w:rPr>
          <w:rFonts w:eastAsia="Calibri"/>
          <w:color w:val="0070C0"/>
        </w:rPr>
        <w:t xml:space="preserve">safe practice </w:t>
      </w:r>
      <w:r w:rsidRPr="006D6495">
        <w:rPr>
          <w:rFonts w:eastAsia="Calibri"/>
          <w:color w:val="0070C0"/>
        </w:rPr>
        <w:t>[</w:t>
      </w:r>
      <w:r w:rsidRPr="00C33012">
        <w:rPr>
          <w:rFonts w:eastAsia="Calibri"/>
          <w:color w:val="808080" w:themeColor="background1" w:themeShade="80"/>
        </w:rPr>
        <w:t xml:space="preserve">insert </w:t>
      </w:r>
      <w:r w:rsidR="00543BB4" w:rsidRPr="00C33012">
        <w:rPr>
          <w:rFonts w:eastAsia="Calibri"/>
          <w:color w:val="808080" w:themeColor="background1" w:themeShade="80"/>
        </w:rPr>
        <w:t xml:space="preserve">link to </w:t>
      </w:r>
      <w:r w:rsidR="00BE46C7" w:rsidRPr="00C33012">
        <w:rPr>
          <w:rFonts w:eastAsia="Calibri"/>
          <w:color w:val="808080" w:themeColor="background1" w:themeShade="80"/>
        </w:rPr>
        <w:t>s</w:t>
      </w:r>
      <w:r w:rsidR="00665103" w:rsidRPr="00C33012">
        <w:rPr>
          <w:rFonts w:eastAsia="Calibri"/>
          <w:color w:val="808080" w:themeColor="background1" w:themeShade="80"/>
        </w:rPr>
        <w:t xml:space="preserve">afe </w:t>
      </w:r>
      <w:r w:rsidR="00BE46C7" w:rsidRPr="00C33012">
        <w:rPr>
          <w:rFonts w:eastAsia="Calibri"/>
          <w:color w:val="808080" w:themeColor="background1" w:themeShade="80"/>
        </w:rPr>
        <w:t>p</w:t>
      </w:r>
      <w:r w:rsidR="00665103" w:rsidRPr="00C33012">
        <w:rPr>
          <w:rFonts w:eastAsia="Calibri"/>
          <w:color w:val="808080" w:themeColor="background1" w:themeShade="80"/>
        </w:rPr>
        <w:t>ractice</w:t>
      </w:r>
      <w:r w:rsidR="00543BB4" w:rsidRPr="00C33012">
        <w:rPr>
          <w:rFonts w:eastAsia="Calibri"/>
          <w:color w:val="808080" w:themeColor="background1" w:themeShade="80"/>
        </w:rPr>
        <w:t>s</w:t>
      </w:r>
      <w:r w:rsidRPr="006D6495">
        <w:rPr>
          <w:rFonts w:eastAsia="Calibri"/>
          <w:color w:val="0070C0"/>
        </w:rPr>
        <w:t>] in relation to behaviour in and around changing room</w:t>
      </w:r>
      <w:r w:rsidR="0005681F" w:rsidRPr="006D6495">
        <w:rPr>
          <w:rFonts w:eastAsia="Calibri"/>
          <w:color w:val="0070C0"/>
        </w:rPr>
        <w:t xml:space="preserve"> and toilet</w:t>
      </w:r>
      <w:r w:rsidRPr="006D6495">
        <w:rPr>
          <w:rFonts w:eastAsia="Calibri"/>
          <w:color w:val="0070C0"/>
        </w:rPr>
        <w:t xml:space="preserve"> facilities </w:t>
      </w:r>
      <w:proofErr w:type="gramStart"/>
      <w:r w:rsidRPr="006D6495">
        <w:rPr>
          <w:rFonts w:eastAsia="Calibri"/>
          <w:color w:val="0070C0"/>
        </w:rPr>
        <w:t>where</w:t>
      </w:r>
      <w:proofErr w:type="gramEnd"/>
      <w:r w:rsidRPr="006D6495">
        <w:rPr>
          <w:rFonts w:eastAsia="Calibri"/>
          <w:color w:val="0070C0"/>
        </w:rPr>
        <w:t xml:space="preserve"> children</w:t>
      </w:r>
      <w:r w:rsidR="0005681F" w:rsidRPr="006D6495">
        <w:rPr>
          <w:rFonts w:eastAsia="Calibri"/>
          <w:color w:val="0070C0"/>
        </w:rPr>
        <w:t>,</w:t>
      </w:r>
      <w:r w:rsidRPr="006D6495">
        <w:rPr>
          <w:rFonts w:eastAsia="Calibri"/>
          <w:color w:val="0070C0"/>
        </w:rPr>
        <w:t xml:space="preserve"> young pe</w:t>
      </w:r>
      <w:r w:rsidR="0005681F" w:rsidRPr="006D6495">
        <w:rPr>
          <w:rFonts w:eastAsia="Calibri"/>
          <w:color w:val="0070C0"/>
        </w:rPr>
        <w:t>ople</w:t>
      </w:r>
      <w:r w:rsidRPr="006D6495">
        <w:rPr>
          <w:rFonts w:eastAsia="Calibri"/>
          <w:color w:val="0070C0"/>
        </w:rPr>
        <w:t xml:space="preserve"> or adults </w:t>
      </w:r>
      <w:r w:rsidR="00C63325" w:rsidRPr="006D6495">
        <w:rPr>
          <w:rFonts w:eastAsia="Calibri"/>
          <w:color w:val="0070C0"/>
        </w:rPr>
        <w:t xml:space="preserve">at risk </w:t>
      </w:r>
      <w:r w:rsidRPr="006D6495">
        <w:rPr>
          <w:rFonts w:eastAsia="Calibri"/>
          <w:color w:val="0070C0"/>
        </w:rPr>
        <w:t>may be present.</w:t>
      </w:r>
    </w:p>
    <w:p w14:paraId="5C32A683" w14:textId="3243AECD" w:rsidR="007E0439" w:rsidRPr="006D6495" w:rsidRDefault="00B86ADD" w:rsidP="00272A82">
      <w:pPr>
        <w:pStyle w:val="Heading2"/>
        <w:spacing w:after="120"/>
        <w:rPr>
          <w:i/>
          <w:iCs/>
          <w:color w:val="0070C0"/>
        </w:rPr>
      </w:pPr>
      <w:bookmarkStart w:id="20" w:name="_Hlk187677984"/>
      <w:r w:rsidRPr="006D6495">
        <w:rPr>
          <w:color w:val="0070C0"/>
        </w:rPr>
        <w:t>Education</w:t>
      </w:r>
    </w:p>
    <w:bookmarkEnd w:id="20"/>
    <w:p w14:paraId="392AD1A4" w14:textId="2BECEBD9" w:rsidR="00B11C2A" w:rsidRPr="006D6495" w:rsidRDefault="007E0439" w:rsidP="00174AA3">
      <w:pPr>
        <w:pStyle w:val="ListParagraph"/>
        <w:numPr>
          <w:ilvl w:val="0"/>
          <w:numId w:val="15"/>
        </w:numPr>
        <w:spacing w:after="100" w:line="259" w:lineRule="auto"/>
        <w:ind w:left="454" w:hanging="454"/>
        <w:contextualSpacing w:val="0"/>
        <w:rPr>
          <w:rFonts w:eastAsia="Calibri"/>
          <w:color w:val="0070C0"/>
        </w:rPr>
      </w:pPr>
      <w:r w:rsidRPr="006D6495">
        <w:rPr>
          <w:rFonts w:eastAsia="Calibri"/>
          <w:color w:val="0070C0"/>
          <w:spacing w:val="-2"/>
          <w:kern w:val="0"/>
        </w:rPr>
        <w:t>[</w:t>
      </w:r>
      <w:r w:rsidR="00C33012" w:rsidRPr="00C33012">
        <w:rPr>
          <w:rFonts w:eastAsia="Calibri"/>
          <w:color w:val="808080" w:themeColor="background1" w:themeShade="80"/>
          <w:spacing w:val="-2"/>
          <w:kern w:val="0"/>
        </w:rPr>
        <w:t>N</w:t>
      </w:r>
      <w:r w:rsidRPr="00C33012">
        <w:rPr>
          <w:rFonts w:eastAsia="Calibri"/>
          <w:color w:val="808080" w:themeColor="background1" w:themeShade="80"/>
          <w:spacing w:val="-2"/>
          <w:kern w:val="0"/>
        </w:rPr>
        <w:t>ame of organisation</w:t>
      </w:r>
      <w:r w:rsidRPr="006D6495">
        <w:rPr>
          <w:rFonts w:eastAsia="Calibri"/>
          <w:color w:val="0070C0"/>
          <w:spacing w:val="-2"/>
          <w:kern w:val="0"/>
        </w:rPr>
        <w:t xml:space="preserve">] requires that </w:t>
      </w:r>
      <w:r w:rsidR="00B86ADD" w:rsidRPr="006D6495">
        <w:rPr>
          <w:rFonts w:eastAsia="Calibri"/>
          <w:color w:val="0070C0"/>
          <w:spacing w:val="-2"/>
          <w:kern w:val="0"/>
        </w:rPr>
        <w:t>specified p</w:t>
      </w:r>
      <w:r w:rsidRPr="006D6495">
        <w:rPr>
          <w:rFonts w:eastAsia="Calibri"/>
          <w:color w:val="0070C0"/>
          <w:spacing w:val="-2"/>
          <w:kern w:val="0"/>
        </w:rPr>
        <w:t>ersons complete training in relation</w:t>
      </w:r>
      <w:r w:rsidRPr="006D6495">
        <w:rPr>
          <w:rFonts w:eastAsia="Calibri"/>
          <w:color w:val="0070C0"/>
        </w:rPr>
        <w:t xml:space="preserve"> to safeguarding</w:t>
      </w:r>
      <w:r w:rsidR="00DD7C74" w:rsidRPr="006D6495">
        <w:rPr>
          <w:rFonts w:eastAsia="Calibri"/>
          <w:color w:val="0070C0"/>
        </w:rPr>
        <w:t xml:space="preserve"> and prote</w:t>
      </w:r>
      <w:r w:rsidR="00D767B3" w:rsidRPr="006D6495">
        <w:rPr>
          <w:rFonts w:eastAsia="Calibri"/>
          <w:color w:val="0070C0"/>
        </w:rPr>
        <w:t>ction of</w:t>
      </w:r>
      <w:r w:rsidRPr="006D6495">
        <w:rPr>
          <w:rFonts w:eastAsia="Calibri"/>
          <w:color w:val="0070C0"/>
        </w:rPr>
        <w:t xml:space="preserve"> children, young people, and adults</w:t>
      </w:r>
      <w:r w:rsidR="00810168" w:rsidRPr="006D6495">
        <w:rPr>
          <w:rFonts w:eastAsia="Calibri"/>
          <w:color w:val="0070C0"/>
        </w:rPr>
        <w:t xml:space="preserve"> at risk</w:t>
      </w:r>
      <w:r w:rsidRPr="006D6495">
        <w:rPr>
          <w:rFonts w:eastAsia="Calibri"/>
          <w:color w:val="0070C0"/>
        </w:rPr>
        <w:t>.</w:t>
      </w:r>
      <w:r w:rsidR="00152653" w:rsidRPr="006D6495">
        <w:rPr>
          <w:rFonts w:eastAsia="Calibri"/>
          <w:color w:val="0070C0"/>
        </w:rPr>
        <w:t xml:space="preserve"> </w:t>
      </w:r>
    </w:p>
    <w:p w14:paraId="40F97E5F" w14:textId="1ADB9123" w:rsidR="00F60432" w:rsidRPr="006D6495" w:rsidRDefault="00152653" w:rsidP="00174AA3">
      <w:pPr>
        <w:pStyle w:val="ListParagraph"/>
        <w:numPr>
          <w:ilvl w:val="0"/>
          <w:numId w:val="15"/>
        </w:numPr>
        <w:spacing w:after="100" w:line="259" w:lineRule="auto"/>
        <w:ind w:left="454" w:hanging="454"/>
        <w:contextualSpacing w:val="0"/>
        <w:rPr>
          <w:rFonts w:eastAsia="Calibri"/>
          <w:color w:val="0070C0"/>
        </w:rPr>
      </w:pPr>
      <w:r w:rsidRPr="006D6495">
        <w:rPr>
          <w:rFonts w:eastAsia="Calibri"/>
          <w:color w:val="0070C0"/>
        </w:rPr>
        <w:t xml:space="preserve">They must </w:t>
      </w:r>
      <w:r w:rsidR="00056DB2" w:rsidRPr="006D6495">
        <w:rPr>
          <w:rFonts w:eastAsia="Calibri"/>
          <w:color w:val="0070C0"/>
        </w:rPr>
        <w:t xml:space="preserve">complete </w:t>
      </w:r>
      <w:r w:rsidR="00F60432" w:rsidRPr="006D6495">
        <w:rPr>
          <w:rFonts w:eastAsia="Calibri"/>
          <w:color w:val="0070C0"/>
        </w:rPr>
        <w:t xml:space="preserve">the </w:t>
      </w:r>
      <w:r w:rsidR="00056DB2" w:rsidRPr="006D6495">
        <w:rPr>
          <w:rFonts w:eastAsia="Calibri"/>
          <w:color w:val="0070C0"/>
        </w:rPr>
        <w:t xml:space="preserve">training </w:t>
      </w:r>
      <w:r w:rsidR="00161B9B" w:rsidRPr="006D6495">
        <w:rPr>
          <w:rFonts w:eastAsia="Calibri"/>
          <w:color w:val="0070C0"/>
        </w:rPr>
        <w:t>before</w:t>
      </w:r>
      <w:r w:rsidR="007975F2" w:rsidRPr="006D6495">
        <w:rPr>
          <w:rFonts w:eastAsia="Calibri"/>
          <w:color w:val="0070C0"/>
        </w:rPr>
        <w:t>, or soon after, starting their role</w:t>
      </w:r>
      <w:r w:rsidR="00F42BF3" w:rsidRPr="006D6495">
        <w:rPr>
          <w:rFonts w:eastAsia="Calibri"/>
          <w:color w:val="0070C0"/>
        </w:rPr>
        <w:t xml:space="preserve"> and at least annually after that</w:t>
      </w:r>
      <w:r w:rsidR="00F60432" w:rsidRPr="006D6495">
        <w:rPr>
          <w:rFonts w:eastAsia="Calibri"/>
          <w:color w:val="0070C0"/>
        </w:rPr>
        <w:t xml:space="preserve">. </w:t>
      </w:r>
    </w:p>
    <w:p w14:paraId="6CFC75EC" w14:textId="4A3D05C7" w:rsidR="007E0439" w:rsidRPr="006D6495" w:rsidRDefault="00F60432" w:rsidP="00174AA3">
      <w:pPr>
        <w:pStyle w:val="ListParagraph"/>
        <w:numPr>
          <w:ilvl w:val="0"/>
          <w:numId w:val="15"/>
        </w:numPr>
        <w:spacing w:after="100" w:line="259" w:lineRule="auto"/>
        <w:ind w:left="454" w:hanging="454"/>
        <w:contextualSpacing w:val="0"/>
        <w:rPr>
          <w:rFonts w:eastAsia="Calibri"/>
          <w:color w:val="0070C0"/>
        </w:rPr>
      </w:pPr>
      <w:r w:rsidRPr="006D6495">
        <w:rPr>
          <w:rFonts w:eastAsia="Calibri"/>
          <w:color w:val="0070C0"/>
        </w:rPr>
        <w:t>The training must</w:t>
      </w:r>
      <w:r w:rsidR="0037648C" w:rsidRPr="006D6495">
        <w:rPr>
          <w:rFonts w:eastAsia="Calibri"/>
          <w:color w:val="0070C0"/>
        </w:rPr>
        <w:t xml:space="preserve"> </w:t>
      </w:r>
      <w:r w:rsidR="00B86ADD" w:rsidRPr="006D6495">
        <w:rPr>
          <w:rFonts w:eastAsia="Calibri"/>
          <w:color w:val="0070C0"/>
        </w:rPr>
        <w:t>cover</w:t>
      </w:r>
      <w:r w:rsidR="007E0439" w:rsidRPr="006D6495">
        <w:rPr>
          <w:rFonts w:eastAsia="Calibri"/>
          <w:color w:val="0070C0"/>
        </w:rPr>
        <w:t>:</w:t>
      </w:r>
    </w:p>
    <w:p w14:paraId="2C44BDF8" w14:textId="43E8090A" w:rsidR="007E0439" w:rsidRPr="006D6495" w:rsidRDefault="007E0439" w:rsidP="00174AA3">
      <w:pPr>
        <w:widowControl w:val="0"/>
        <w:numPr>
          <w:ilvl w:val="0"/>
          <w:numId w:val="4"/>
        </w:numPr>
        <w:autoSpaceDE w:val="0"/>
        <w:autoSpaceDN w:val="0"/>
        <w:spacing w:after="100"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prohibited </w:t>
      </w:r>
      <w:proofErr w:type="spellStart"/>
      <w:r w:rsidRPr="006D6495">
        <w:rPr>
          <w:rFonts w:eastAsia="Barlow"/>
          <w:color w:val="0070C0"/>
          <w:kern w:val="0"/>
          <w:szCs w:val="24"/>
          <w:lang w:val="en-US"/>
          <w14:ligatures w14:val="none"/>
        </w:rPr>
        <w:t>behaviours</w:t>
      </w:r>
      <w:proofErr w:type="spellEnd"/>
      <w:r w:rsidRPr="006D6495">
        <w:rPr>
          <w:rFonts w:eastAsia="Barlow"/>
          <w:color w:val="0070C0"/>
          <w:kern w:val="0"/>
          <w:szCs w:val="24"/>
          <w:lang w:val="en-US"/>
          <w14:ligatures w14:val="none"/>
        </w:rPr>
        <w:t xml:space="preserve"> with a focus on the safety and wellbeing of children, young people and adults</w:t>
      </w:r>
      <w:r w:rsidR="00810168" w:rsidRPr="006D6495">
        <w:rPr>
          <w:rFonts w:eastAsia="Barlow"/>
          <w:color w:val="0070C0"/>
          <w:kern w:val="0"/>
          <w:szCs w:val="24"/>
          <w:lang w:val="en-US"/>
          <w14:ligatures w14:val="none"/>
        </w:rPr>
        <w:t xml:space="preserve"> at risk</w:t>
      </w:r>
    </w:p>
    <w:p w14:paraId="6438A7D6" w14:textId="169B2E3C" w:rsidR="007E0439" w:rsidRPr="006D6495" w:rsidRDefault="007E0439" w:rsidP="00174AA3">
      <w:pPr>
        <w:widowControl w:val="0"/>
        <w:numPr>
          <w:ilvl w:val="0"/>
          <w:numId w:val="4"/>
        </w:numPr>
        <w:autoSpaceDE w:val="0"/>
        <w:autoSpaceDN w:val="0"/>
        <w:spacing w:after="100"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the </w:t>
      </w:r>
      <w:r w:rsidR="005E3960" w:rsidRPr="006D6495">
        <w:rPr>
          <w:rFonts w:eastAsia="Barlow"/>
          <w:color w:val="0070C0"/>
          <w:kern w:val="0"/>
          <w:szCs w:val="24"/>
          <w:lang w:val="en-US"/>
          <w14:ligatures w14:val="none"/>
        </w:rPr>
        <w:t>s</w:t>
      </w:r>
      <w:r w:rsidRPr="006D6495">
        <w:rPr>
          <w:rFonts w:eastAsia="Barlow"/>
          <w:color w:val="0070C0"/>
          <w:kern w:val="0"/>
          <w:szCs w:val="24"/>
          <w:lang w:val="en-US"/>
          <w14:ligatures w14:val="none"/>
        </w:rPr>
        <w:t xml:space="preserve">afe </w:t>
      </w:r>
      <w:r w:rsidR="005E3960" w:rsidRPr="006D6495">
        <w:rPr>
          <w:rFonts w:eastAsia="Barlow"/>
          <w:color w:val="0070C0"/>
          <w:kern w:val="0"/>
          <w:szCs w:val="24"/>
          <w:lang w:val="en-US"/>
          <w14:ligatures w14:val="none"/>
        </w:rPr>
        <w:t>p</w:t>
      </w:r>
      <w:r w:rsidRPr="006D6495">
        <w:rPr>
          <w:rFonts w:eastAsia="Barlow"/>
          <w:color w:val="0070C0"/>
          <w:kern w:val="0"/>
          <w:szCs w:val="24"/>
          <w:lang w:val="en-US"/>
          <w14:ligatures w14:val="none"/>
        </w:rPr>
        <w:t xml:space="preserve">ractices to prevent prohibited </w:t>
      </w:r>
      <w:proofErr w:type="spellStart"/>
      <w:r w:rsidRPr="006D6495">
        <w:rPr>
          <w:rFonts w:eastAsia="Barlow"/>
          <w:color w:val="0070C0"/>
          <w:kern w:val="0"/>
          <w:szCs w:val="24"/>
          <w:lang w:val="en-US"/>
          <w14:ligatures w14:val="none"/>
        </w:rPr>
        <w:t>behaviours</w:t>
      </w:r>
      <w:proofErr w:type="spellEnd"/>
    </w:p>
    <w:p w14:paraId="5107459A" w14:textId="2BB7AB86" w:rsidR="0026148B" w:rsidRPr="006D6495" w:rsidRDefault="0026148B" w:rsidP="00272A82">
      <w:pPr>
        <w:widowControl w:val="0"/>
        <w:numPr>
          <w:ilvl w:val="0"/>
          <w:numId w:val="4"/>
        </w:numPr>
        <w:autoSpaceDE w:val="0"/>
        <w:autoSpaceDN w:val="0"/>
        <w:spacing w:line="240" w:lineRule="auto"/>
        <w:ind w:left="908" w:hanging="454"/>
        <w:rPr>
          <w:rFonts w:eastAsia="Barlow"/>
          <w:color w:val="0070C0"/>
          <w:kern w:val="0"/>
          <w:szCs w:val="24"/>
          <w:lang w:val="en-US"/>
          <w14:ligatures w14:val="none"/>
        </w:rPr>
      </w:pPr>
      <w:r w:rsidRPr="006D6495">
        <w:rPr>
          <w:rFonts w:eastAsia="Barlow"/>
          <w:color w:val="0070C0"/>
          <w:kern w:val="0"/>
          <w:szCs w:val="24"/>
          <w:lang w:val="en-US"/>
          <w14:ligatures w14:val="none"/>
        </w:rPr>
        <w:t xml:space="preserve">other </w:t>
      </w:r>
      <w:r w:rsidR="00E24C79" w:rsidRPr="006D6495">
        <w:rPr>
          <w:rFonts w:eastAsia="Barlow"/>
          <w:color w:val="0070C0"/>
          <w:kern w:val="0"/>
          <w:szCs w:val="24"/>
          <w:lang w:val="en-US"/>
          <w14:ligatures w14:val="none"/>
        </w:rPr>
        <w:t>practice</w:t>
      </w:r>
      <w:r w:rsidR="002A6971" w:rsidRPr="006D6495">
        <w:rPr>
          <w:rFonts w:eastAsia="Barlow"/>
          <w:color w:val="0070C0"/>
          <w:kern w:val="0"/>
          <w:szCs w:val="24"/>
          <w:lang w:val="en-US"/>
          <w14:ligatures w14:val="none"/>
        </w:rPr>
        <w:t xml:space="preserve">s </w:t>
      </w:r>
      <w:r w:rsidR="00E24C79" w:rsidRPr="006D6495">
        <w:rPr>
          <w:rFonts w:eastAsia="Barlow"/>
          <w:color w:val="0070C0"/>
          <w:kern w:val="0"/>
          <w:szCs w:val="24"/>
          <w:lang w:val="en-US"/>
          <w14:ligatures w14:val="none"/>
        </w:rPr>
        <w:t xml:space="preserve">that </w:t>
      </w:r>
      <w:r w:rsidR="0067525A" w:rsidRPr="006D6495">
        <w:rPr>
          <w:rFonts w:eastAsia="Barlow"/>
          <w:color w:val="0070C0"/>
          <w:kern w:val="0"/>
          <w:szCs w:val="24"/>
          <w:lang w:val="en-US"/>
          <w14:ligatures w14:val="none"/>
        </w:rPr>
        <w:t xml:space="preserve">we deem </w:t>
      </w:r>
      <w:r w:rsidR="008F448C" w:rsidRPr="006D6495">
        <w:rPr>
          <w:rFonts w:eastAsia="Barlow"/>
          <w:color w:val="0070C0"/>
          <w:kern w:val="0"/>
          <w:szCs w:val="24"/>
          <w:lang w:val="en-US"/>
          <w14:ligatures w14:val="none"/>
        </w:rPr>
        <w:t>important to</w:t>
      </w:r>
      <w:r w:rsidR="002A6971" w:rsidRPr="006D6495">
        <w:rPr>
          <w:rFonts w:eastAsia="Barlow"/>
          <w:color w:val="0070C0"/>
          <w:kern w:val="0"/>
          <w:szCs w:val="24"/>
          <w:lang w:val="en-US"/>
          <w14:ligatures w14:val="none"/>
        </w:rPr>
        <w:t xml:space="preserve"> ensure the safety and wellbeing of children, young people, and adults at risk</w:t>
      </w:r>
      <w:r w:rsidR="000A04F7" w:rsidRPr="006D6495">
        <w:rPr>
          <w:rFonts w:eastAsia="Barlow"/>
          <w:color w:val="0070C0"/>
          <w:kern w:val="0"/>
          <w:szCs w:val="24"/>
          <w:lang w:val="en-US"/>
          <w14:ligatures w14:val="none"/>
        </w:rPr>
        <w:t xml:space="preserve"> as set out </w:t>
      </w:r>
      <w:r w:rsidR="002942BF" w:rsidRPr="006D6495">
        <w:rPr>
          <w:rFonts w:eastAsia="Barlow"/>
          <w:color w:val="0070C0"/>
          <w:kern w:val="0"/>
          <w:szCs w:val="24"/>
          <w:lang w:val="en-US"/>
          <w14:ligatures w14:val="none"/>
        </w:rPr>
        <w:t xml:space="preserve">in </w:t>
      </w:r>
      <w:r w:rsidR="00CB2AC4" w:rsidRPr="006D6495">
        <w:rPr>
          <w:rFonts w:eastAsia="Barlow"/>
          <w:color w:val="0070C0"/>
          <w:kern w:val="0"/>
          <w:szCs w:val="24"/>
          <w:lang w:val="en-US"/>
          <w14:ligatures w14:val="none"/>
        </w:rPr>
        <w:t xml:space="preserve">our </w:t>
      </w:r>
      <w:r w:rsidR="0066156C" w:rsidRPr="006D6495">
        <w:rPr>
          <w:rFonts w:eastAsia="Barlow"/>
          <w:color w:val="0070C0"/>
          <w:kern w:val="0"/>
          <w:szCs w:val="24"/>
          <w:lang w:val="en-US"/>
          <w14:ligatures w14:val="none"/>
        </w:rPr>
        <w:t>education</w:t>
      </w:r>
      <w:r w:rsidR="00CB2AC4" w:rsidRPr="006D6495">
        <w:rPr>
          <w:rFonts w:eastAsia="Barlow"/>
          <w:color w:val="0070C0"/>
          <w:kern w:val="0"/>
          <w:szCs w:val="24"/>
          <w:lang w:val="en-US"/>
          <w14:ligatures w14:val="none"/>
        </w:rPr>
        <w:t xml:space="preserve"> guidelines [</w:t>
      </w:r>
      <w:r w:rsidR="00CB2AC4" w:rsidRPr="00C33012">
        <w:rPr>
          <w:rFonts w:eastAsia="Barlow"/>
          <w:color w:val="808080" w:themeColor="background1" w:themeShade="80"/>
          <w:kern w:val="0"/>
          <w:szCs w:val="24"/>
          <w:lang w:val="en-US"/>
          <w14:ligatures w14:val="none"/>
        </w:rPr>
        <w:t>insert guidelines</w:t>
      </w:r>
      <w:r w:rsidR="00CB2AC4" w:rsidRPr="006D6495">
        <w:rPr>
          <w:rFonts w:eastAsia="Barlow"/>
          <w:color w:val="0070C0"/>
          <w:kern w:val="0"/>
          <w:szCs w:val="24"/>
          <w:lang w:val="en-US"/>
          <w14:ligatures w14:val="none"/>
        </w:rPr>
        <w:t>]</w:t>
      </w:r>
      <w:r w:rsidR="0037648C" w:rsidRPr="006D6495">
        <w:rPr>
          <w:rFonts w:eastAsia="Barlow"/>
          <w:color w:val="0070C0"/>
          <w:kern w:val="0"/>
          <w:szCs w:val="24"/>
          <w:lang w:val="en-US"/>
          <w14:ligatures w14:val="none"/>
        </w:rPr>
        <w:t>.</w:t>
      </w:r>
    </w:p>
    <w:p w14:paraId="5B9D1BD7" w14:textId="1C893483" w:rsidR="004151A8" w:rsidRPr="00465D5D" w:rsidRDefault="004151A8" w:rsidP="005E6BE5">
      <w:pPr>
        <w:pStyle w:val="Heading2"/>
        <w:spacing w:after="120" w:line="240" w:lineRule="auto"/>
        <w:rPr>
          <w:i/>
          <w:iCs/>
          <w:color w:val="0070C0"/>
        </w:rPr>
      </w:pPr>
      <w:r w:rsidRPr="00465D5D">
        <w:rPr>
          <w:color w:val="0070C0"/>
        </w:rPr>
        <w:t xml:space="preserve">Child protection policy </w:t>
      </w:r>
    </w:p>
    <w:p w14:paraId="4014B0E1" w14:textId="70B7B110" w:rsidR="00D36B3D" w:rsidRPr="00465D5D" w:rsidRDefault="006D156C" w:rsidP="00272A82">
      <w:pPr>
        <w:pStyle w:val="ListParagraph"/>
        <w:numPr>
          <w:ilvl w:val="0"/>
          <w:numId w:val="15"/>
        </w:numPr>
        <w:spacing w:line="259" w:lineRule="auto"/>
        <w:ind w:left="454" w:hanging="454"/>
        <w:contextualSpacing w:val="0"/>
        <w:rPr>
          <w:rFonts w:eastAsia="Calibri"/>
          <w:color w:val="0070C0"/>
        </w:rPr>
      </w:pPr>
      <w:bookmarkStart w:id="21" w:name="_Hlk191913244"/>
      <w:r w:rsidRPr="00465D5D">
        <w:rPr>
          <w:rFonts w:eastAsia="Calibri"/>
          <w:color w:val="0070C0"/>
        </w:rPr>
        <w:t>[</w:t>
      </w:r>
      <w:r w:rsidR="00C33012" w:rsidRPr="00465D5D">
        <w:rPr>
          <w:rFonts w:eastAsia="Calibri"/>
          <w:color w:val="0070C0"/>
        </w:rPr>
        <w:t>N</w:t>
      </w:r>
      <w:r w:rsidRPr="00465D5D">
        <w:rPr>
          <w:rFonts w:eastAsia="Calibri"/>
          <w:color w:val="0070C0"/>
        </w:rPr>
        <w:t>ame of organisation</w:t>
      </w:r>
      <w:bookmarkEnd w:id="21"/>
      <w:r w:rsidRPr="00465D5D">
        <w:rPr>
          <w:rFonts w:eastAsia="Calibri"/>
          <w:color w:val="0070C0"/>
        </w:rPr>
        <w:t xml:space="preserve">] </w:t>
      </w:r>
      <w:r w:rsidR="00C35365" w:rsidRPr="00465D5D">
        <w:rPr>
          <w:rFonts w:eastAsia="Calibri"/>
          <w:color w:val="0070C0"/>
        </w:rPr>
        <w:t xml:space="preserve">has in place a </w:t>
      </w:r>
      <w:bookmarkStart w:id="22" w:name="_Hlk187680914"/>
      <w:r w:rsidR="00C35365" w:rsidRPr="00465D5D">
        <w:rPr>
          <w:rFonts w:eastAsia="Calibri"/>
          <w:color w:val="0070C0"/>
        </w:rPr>
        <w:t xml:space="preserve">child protection policy </w:t>
      </w:r>
      <w:bookmarkEnd w:id="22"/>
      <w:r w:rsidR="00C35365" w:rsidRPr="00465D5D">
        <w:rPr>
          <w:rFonts w:eastAsia="Calibri"/>
          <w:color w:val="0070C0"/>
        </w:rPr>
        <w:t xml:space="preserve">that provides for how [name of organisation] </w:t>
      </w:r>
      <w:proofErr w:type="gramStart"/>
      <w:r w:rsidR="004B3AF6" w:rsidRPr="00465D5D">
        <w:rPr>
          <w:rFonts w:eastAsia="Calibri"/>
          <w:color w:val="0070C0"/>
        </w:rPr>
        <w:t>identifies</w:t>
      </w:r>
      <w:proofErr w:type="gramEnd"/>
      <w:r w:rsidR="00F33913" w:rsidRPr="00465D5D">
        <w:rPr>
          <w:rFonts w:eastAsia="Calibri"/>
          <w:color w:val="0070C0"/>
        </w:rPr>
        <w:t>, reports and responds</w:t>
      </w:r>
      <w:r w:rsidR="00C35365" w:rsidRPr="00465D5D">
        <w:rPr>
          <w:rFonts w:eastAsia="Calibri"/>
          <w:color w:val="0070C0"/>
        </w:rPr>
        <w:t xml:space="preserve"> to suspected or real cases of child abuse, child sexual abuse and child neglect. </w:t>
      </w:r>
    </w:p>
    <w:p w14:paraId="6F37607D" w14:textId="0A3821B1" w:rsidR="00120034" w:rsidRPr="00465D5D" w:rsidRDefault="00C35365" w:rsidP="00272A82">
      <w:pPr>
        <w:pStyle w:val="ListParagraph"/>
        <w:numPr>
          <w:ilvl w:val="0"/>
          <w:numId w:val="15"/>
        </w:numPr>
        <w:spacing w:line="259" w:lineRule="auto"/>
        <w:ind w:left="454" w:hanging="454"/>
        <w:contextualSpacing w:val="0"/>
        <w:rPr>
          <w:rFonts w:eastAsia="Calibri"/>
          <w:color w:val="0070C0"/>
        </w:rPr>
      </w:pPr>
      <w:r w:rsidRPr="00465D5D">
        <w:rPr>
          <w:rFonts w:eastAsia="Calibri"/>
          <w:color w:val="0070C0"/>
        </w:rPr>
        <w:t xml:space="preserve">All children, young people, adults at risk, our members, staff, volunteers, contractors and participants </w:t>
      </w:r>
      <w:r w:rsidR="00340F3E" w:rsidRPr="00465D5D">
        <w:rPr>
          <w:rFonts w:eastAsia="Calibri"/>
          <w:color w:val="0070C0"/>
        </w:rPr>
        <w:t>are</w:t>
      </w:r>
      <w:r w:rsidRPr="00465D5D">
        <w:rPr>
          <w:rFonts w:eastAsia="Calibri"/>
          <w:color w:val="0070C0"/>
        </w:rPr>
        <w:t xml:space="preserve"> advised of</w:t>
      </w:r>
      <w:r w:rsidR="00F60432" w:rsidRPr="00465D5D">
        <w:rPr>
          <w:rFonts w:eastAsia="Calibri"/>
          <w:color w:val="0070C0"/>
        </w:rPr>
        <w:t>,</w:t>
      </w:r>
      <w:r w:rsidRPr="00465D5D">
        <w:rPr>
          <w:rFonts w:eastAsia="Calibri"/>
          <w:color w:val="0070C0"/>
        </w:rPr>
        <w:t xml:space="preserve"> and </w:t>
      </w:r>
      <w:r w:rsidR="00340F3E" w:rsidRPr="00465D5D">
        <w:rPr>
          <w:rFonts w:eastAsia="Calibri"/>
          <w:color w:val="0070C0"/>
        </w:rPr>
        <w:t>must</w:t>
      </w:r>
      <w:r w:rsidRPr="00465D5D">
        <w:rPr>
          <w:rFonts w:eastAsia="Calibri"/>
          <w:color w:val="0070C0"/>
        </w:rPr>
        <w:t xml:space="preserve"> follow</w:t>
      </w:r>
      <w:r w:rsidR="00F60432" w:rsidRPr="00465D5D">
        <w:rPr>
          <w:rFonts w:eastAsia="Calibri"/>
          <w:color w:val="0070C0"/>
        </w:rPr>
        <w:t>,</w:t>
      </w:r>
      <w:r w:rsidRPr="00465D5D">
        <w:rPr>
          <w:rFonts w:eastAsia="Calibri"/>
          <w:color w:val="0070C0"/>
        </w:rPr>
        <w:t xml:space="preserve"> </w:t>
      </w:r>
      <w:r w:rsidR="003735E8" w:rsidRPr="00465D5D">
        <w:rPr>
          <w:rFonts w:eastAsia="Calibri"/>
          <w:color w:val="0070C0"/>
        </w:rPr>
        <w:t>the child protection</w:t>
      </w:r>
      <w:r w:rsidRPr="00465D5D">
        <w:rPr>
          <w:rFonts w:eastAsia="Calibri"/>
          <w:color w:val="0070C0"/>
        </w:rPr>
        <w:t xml:space="preserve"> policy</w:t>
      </w:r>
      <w:r w:rsidR="00120034" w:rsidRPr="00465D5D">
        <w:rPr>
          <w:rFonts w:eastAsia="Calibri"/>
          <w:color w:val="0070C0"/>
        </w:rPr>
        <w:t xml:space="preserve"> [insert </w:t>
      </w:r>
      <w:r w:rsidR="0037648C" w:rsidRPr="00465D5D">
        <w:rPr>
          <w:rFonts w:eastAsia="Calibri"/>
          <w:color w:val="0070C0"/>
        </w:rPr>
        <w:t xml:space="preserve">link to </w:t>
      </w:r>
      <w:r w:rsidR="00120034" w:rsidRPr="00465D5D">
        <w:rPr>
          <w:rFonts w:eastAsia="Calibri"/>
          <w:color w:val="0070C0"/>
        </w:rPr>
        <w:t>policy].</w:t>
      </w:r>
    </w:p>
    <w:p w14:paraId="0C63108C" w14:textId="2FAA5C0E" w:rsidR="00E12AFC" w:rsidRPr="00527AB7" w:rsidRDefault="3460C542" w:rsidP="005E6BE5">
      <w:pPr>
        <w:pStyle w:val="Heading2"/>
        <w:spacing w:after="120" w:line="240" w:lineRule="auto"/>
        <w:rPr>
          <w:color w:val="0070C0"/>
        </w:rPr>
      </w:pPr>
      <w:bookmarkStart w:id="23" w:name="_Hlk187678056"/>
      <w:r w:rsidRPr="00527AB7">
        <w:rPr>
          <w:color w:val="0070C0"/>
        </w:rPr>
        <w:t>S</w:t>
      </w:r>
      <w:r w:rsidR="4D32B3C1" w:rsidRPr="00527AB7">
        <w:rPr>
          <w:color w:val="0070C0"/>
        </w:rPr>
        <w:t>afeguarding</w:t>
      </w:r>
      <w:r w:rsidR="28C59DAA" w:rsidRPr="00527AB7">
        <w:rPr>
          <w:color w:val="0070C0"/>
        </w:rPr>
        <w:t xml:space="preserve"> lead</w:t>
      </w:r>
      <w:r w:rsidR="003E669F" w:rsidRPr="00527AB7">
        <w:rPr>
          <w:color w:val="0070C0"/>
        </w:rPr>
        <w:t xml:space="preserve"> person</w:t>
      </w:r>
      <w:r w:rsidR="4D32B3C1" w:rsidRPr="00527AB7">
        <w:rPr>
          <w:color w:val="0070C0"/>
        </w:rPr>
        <w:t xml:space="preserve"> </w:t>
      </w:r>
    </w:p>
    <w:bookmarkEnd w:id="23"/>
    <w:p w14:paraId="0D329724" w14:textId="29AFFED8" w:rsidR="003E669F" w:rsidRPr="00527AB7" w:rsidRDefault="3D10B191" w:rsidP="00174AA3">
      <w:pPr>
        <w:pStyle w:val="ListParagraph"/>
        <w:numPr>
          <w:ilvl w:val="0"/>
          <w:numId w:val="15"/>
        </w:numPr>
        <w:spacing w:after="100" w:line="259" w:lineRule="auto"/>
        <w:ind w:left="454" w:hanging="454"/>
        <w:contextualSpacing w:val="0"/>
        <w:rPr>
          <w:rFonts w:eastAsia="Calibri"/>
          <w:color w:val="0070C0"/>
        </w:rPr>
      </w:pPr>
      <w:r w:rsidRPr="00527AB7">
        <w:rPr>
          <w:rFonts w:eastAsia="Calibri"/>
          <w:color w:val="0070C0"/>
        </w:rPr>
        <w:t>[</w:t>
      </w:r>
      <w:r w:rsidR="00527AB7" w:rsidRPr="00527AB7">
        <w:rPr>
          <w:rFonts w:eastAsia="Calibri"/>
          <w:color w:val="808080" w:themeColor="background1" w:themeShade="80"/>
        </w:rPr>
        <w:t>N</w:t>
      </w:r>
      <w:r w:rsidRPr="00527AB7">
        <w:rPr>
          <w:rFonts w:eastAsia="Calibri"/>
          <w:color w:val="808080" w:themeColor="background1" w:themeShade="80"/>
        </w:rPr>
        <w:t>ame of organisation</w:t>
      </w:r>
      <w:r w:rsidRPr="00527AB7">
        <w:rPr>
          <w:rFonts w:eastAsia="Calibri"/>
          <w:color w:val="0070C0"/>
        </w:rPr>
        <w:t xml:space="preserve">] </w:t>
      </w:r>
      <w:r w:rsidR="00F72071" w:rsidRPr="00527AB7">
        <w:rPr>
          <w:rFonts w:eastAsia="Calibri"/>
          <w:color w:val="0070C0"/>
        </w:rPr>
        <w:t>will</w:t>
      </w:r>
      <w:r w:rsidR="003E669F" w:rsidRPr="00527AB7">
        <w:rPr>
          <w:rFonts w:eastAsia="Calibri"/>
          <w:color w:val="0070C0"/>
        </w:rPr>
        <w:t xml:space="preserve"> </w:t>
      </w:r>
      <w:proofErr w:type="gramStart"/>
      <w:r w:rsidRPr="00527AB7">
        <w:rPr>
          <w:rFonts w:eastAsia="Calibri"/>
          <w:color w:val="0070C0"/>
        </w:rPr>
        <w:t>at all times</w:t>
      </w:r>
      <w:proofErr w:type="gramEnd"/>
      <w:r w:rsidR="00F72071" w:rsidRPr="00527AB7">
        <w:rPr>
          <w:rFonts w:eastAsia="Calibri"/>
          <w:color w:val="0070C0"/>
        </w:rPr>
        <w:t xml:space="preserve"> </w:t>
      </w:r>
      <w:r w:rsidR="005601B1" w:rsidRPr="00527AB7">
        <w:rPr>
          <w:rFonts w:eastAsia="Calibri"/>
          <w:color w:val="0070C0"/>
        </w:rPr>
        <w:t>have</w:t>
      </w:r>
      <w:r w:rsidRPr="00527AB7">
        <w:rPr>
          <w:rFonts w:eastAsia="Calibri"/>
          <w:color w:val="0070C0"/>
        </w:rPr>
        <w:t xml:space="preserve"> </w:t>
      </w:r>
      <w:r w:rsidR="4D32B3C1" w:rsidRPr="00527AB7">
        <w:rPr>
          <w:rFonts w:eastAsia="Calibri"/>
          <w:color w:val="0070C0"/>
        </w:rPr>
        <w:t xml:space="preserve">a </w:t>
      </w:r>
      <w:r w:rsidR="161D9811" w:rsidRPr="00527AB7">
        <w:rPr>
          <w:rFonts w:eastAsia="Calibri"/>
          <w:color w:val="0070C0"/>
        </w:rPr>
        <w:t xml:space="preserve">safeguarding </w:t>
      </w:r>
      <w:r w:rsidR="00DE7A88" w:rsidRPr="00527AB7">
        <w:rPr>
          <w:rFonts w:eastAsia="Calibri"/>
          <w:color w:val="0070C0"/>
        </w:rPr>
        <w:t>lead</w:t>
      </w:r>
      <w:r w:rsidR="003E669F" w:rsidRPr="00527AB7">
        <w:rPr>
          <w:rFonts w:eastAsia="Calibri"/>
          <w:color w:val="0070C0"/>
        </w:rPr>
        <w:t xml:space="preserve"> </w:t>
      </w:r>
      <w:r w:rsidR="4D32B3C1" w:rsidRPr="00527AB7">
        <w:rPr>
          <w:rFonts w:eastAsia="Calibri"/>
          <w:color w:val="0070C0"/>
        </w:rPr>
        <w:t xml:space="preserve">person at a </w:t>
      </w:r>
      <w:r w:rsidR="0B5467E6" w:rsidRPr="00527AB7">
        <w:rPr>
          <w:rFonts w:eastAsia="Calibri"/>
          <w:color w:val="0070C0"/>
        </w:rPr>
        <w:t>[</w:t>
      </w:r>
      <w:r w:rsidR="00F72071" w:rsidRPr="00527AB7">
        <w:rPr>
          <w:rFonts w:eastAsia="Calibri"/>
          <w:color w:val="808080" w:themeColor="background1" w:themeShade="80"/>
        </w:rPr>
        <w:t xml:space="preserve">insert whether this person sits at </w:t>
      </w:r>
      <w:r w:rsidR="4D32B3C1" w:rsidRPr="00527AB7">
        <w:rPr>
          <w:rFonts w:eastAsia="Calibri"/>
          <w:color w:val="808080" w:themeColor="background1" w:themeShade="80"/>
        </w:rPr>
        <w:t>national or regional</w:t>
      </w:r>
      <w:r w:rsidR="0B5467E6" w:rsidRPr="00527AB7">
        <w:rPr>
          <w:rFonts w:eastAsia="Calibri"/>
          <w:color w:val="0070C0"/>
        </w:rPr>
        <w:t>]</w:t>
      </w:r>
      <w:r w:rsidR="4D32B3C1" w:rsidRPr="00527AB7">
        <w:rPr>
          <w:rFonts w:eastAsia="Calibri"/>
          <w:color w:val="0070C0"/>
        </w:rPr>
        <w:t xml:space="preserve"> level </w:t>
      </w:r>
      <w:r w:rsidR="003E669F" w:rsidRPr="00527AB7">
        <w:rPr>
          <w:rFonts w:eastAsia="Calibri"/>
          <w:color w:val="0070C0"/>
        </w:rPr>
        <w:t>who is</w:t>
      </w:r>
      <w:r w:rsidR="4D32B3C1" w:rsidRPr="00527AB7">
        <w:rPr>
          <w:rFonts w:eastAsia="Calibri"/>
          <w:color w:val="0070C0"/>
        </w:rPr>
        <w:t xml:space="preserve"> responsible for </w:t>
      </w:r>
      <w:r w:rsidR="003E669F" w:rsidRPr="00527AB7">
        <w:rPr>
          <w:rFonts w:eastAsia="Calibri"/>
          <w:color w:val="0070C0"/>
        </w:rPr>
        <w:t>overseeing</w:t>
      </w:r>
      <w:r w:rsidR="4D32B3C1" w:rsidRPr="00527AB7">
        <w:rPr>
          <w:rFonts w:eastAsia="Calibri"/>
          <w:color w:val="0070C0"/>
        </w:rPr>
        <w:t xml:space="preserve"> the obligations required by this policy</w:t>
      </w:r>
      <w:r w:rsidR="14955F1C" w:rsidRPr="00527AB7">
        <w:rPr>
          <w:rFonts w:eastAsia="Calibri"/>
          <w:color w:val="0070C0"/>
        </w:rPr>
        <w:t>.</w:t>
      </w:r>
      <w:r w:rsidR="032F30AC" w:rsidRPr="00527AB7">
        <w:rPr>
          <w:rFonts w:eastAsia="Calibri"/>
          <w:color w:val="0070C0"/>
        </w:rPr>
        <w:t xml:space="preserve"> </w:t>
      </w:r>
    </w:p>
    <w:p w14:paraId="5BBB5443" w14:textId="00147998" w:rsidR="00F72071" w:rsidRPr="00527AB7" w:rsidRDefault="032F30AC" w:rsidP="00174AA3">
      <w:pPr>
        <w:pStyle w:val="ListParagraph"/>
        <w:numPr>
          <w:ilvl w:val="0"/>
          <w:numId w:val="15"/>
        </w:numPr>
        <w:spacing w:after="100" w:line="259" w:lineRule="auto"/>
        <w:ind w:left="454" w:hanging="454"/>
        <w:contextualSpacing w:val="0"/>
        <w:rPr>
          <w:rFonts w:eastAsia="Calibri"/>
          <w:color w:val="0070C0"/>
        </w:rPr>
      </w:pPr>
      <w:r w:rsidRPr="00527AB7" w:rsidDel="00CE5867">
        <w:rPr>
          <w:rFonts w:eastAsia="Calibri"/>
          <w:color w:val="0070C0"/>
        </w:rPr>
        <w:t xml:space="preserve">The name and contact details of the lead person </w:t>
      </w:r>
      <w:r w:rsidRPr="00527AB7" w:rsidDel="007C415D">
        <w:rPr>
          <w:rFonts w:eastAsia="Calibri"/>
          <w:color w:val="0070C0"/>
        </w:rPr>
        <w:t>will be</w:t>
      </w:r>
      <w:r w:rsidRPr="00527AB7" w:rsidDel="00CE5867">
        <w:rPr>
          <w:rFonts w:eastAsia="Calibri"/>
          <w:color w:val="0070C0"/>
        </w:rPr>
        <w:t xml:space="preserve"> provide</w:t>
      </w:r>
      <w:r w:rsidRPr="00527AB7" w:rsidDel="007C415D">
        <w:rPr>
          <w:rFonts w:eastAsia="Calibri"/>
          <w:color w:val="0070C0"/>
        </w:rPr>
        <w:t>d</w:t>
      </w:r>
      <w:r w:rsidRPr="00527AB7" w:rsidDel="00CE5867">
        <w:rPr>
          <w:rFonts w:eastAsia="Calibri"/>
          <w:color w:val="0070C0"/>
        </w:rPr>
        <w:t xml:space="preserve"> on </w:t>
      </w:r>
      <w:r w:rsidR="0037648C" w:rsidRPr="00527AB7">
        <w:rPr>
          <w:rFonts w:eastAsia="Calibri"/>
          <w:color w:val="0070C0"/>
        </w:rPr>
        <w:t>[</w:t>
      </w:r>
      <w:r w:rsidR="0037648C" w:rsidRPr="00527AB7">
        <w:rPr>
          <w:rFonts w:eastAsia="Calibri"/>
          <w:color w:val="808080" w:themeColor="background1" w:themeShade="80"/>
        </w:rPr>
        <w:t xml:space="preserve">insert </w:t>
      </w:r>
      <w:r w:rsidRPr="00527AB7" w:rsidDel="00CE5867">
        <w:rPr>
          <w:rFonts w:eastAsia="Calibri"/>
          <w:color w:val="808080" w:themeColor="background1" w:themeShade="80"/>
        </w:rPr>
        <w:t>website of organisation</w:t>
      </w:r>
      <w:r w:rsidRPr="00527AB7" w:rsidDel="00CE5867">
        <w:rPr>
          <w:rFonts w:eastAsia="Calibri"/>
          <w:color w:val="0070C0"/>
        </w:rPr>
        <w:t>]</w:t>
      </w:r>
      <w:r w:rsidR="00F72071" w:rsidRPr="00527AB7">
        <w:rPr>
          <w:rFonts w:eastAsia="Calibri"/>
          <w:color w:val="0070C0"/>
        </w:rPr>
        <w:t xml:space="preserve"> as well as in this policy</w:t>
      </w:r>
      <w:r w:rsidRPr="00527AB7" w:rsidDel="00CE5867">
        <w:rPr>
          <w:rFonts w:eastAsia="Calibri"/>
          <w:color w:val="0070C0"/>
        </w:rPr>
        <w:t>.</w:t>
      </w:r>
    </w:p>
    <w:p w14:paraId="1D88E129" w14:textId="09EBFC70" w:rsidR="00156985" w:rsidRPr="00527AB7" w:rsidRDefault="0091094E" w:rsidP="00174AA3">
      <w:pPr>
        <w:pStyle w:val="ListParagraph"/>
        <w:numPr>
          <w:ilvl w:val="0"/>
          <w:numId w:val="15"/>
        </w:numPr>
        <w:spacing w:after="100" w:line="259" w:lineRule="auto"/>
        <w:ind w:left="454" w:hanging="454"/>
        <w:contextualSpacing w:val="0"/>
        <w:rPr>
          <w:rFonts w:eastAsia="Calibri"/>
          <w:color w:val="0070C0"/>
        </w:rPr>
      </w:pPr>
      <w:r w:rsidRPr="00527AB7">
        <w:rPr>
          <w:rFonts w:eastAsia="Calibri"/>
          <w:color w:val="0070C0"/>
        </w:rPr>
        <w:t>Th</w:t>
      </w:r>
      <w:r w:rsidR="00F72071" w:rsidRPr="00527AB7">
        <w:rPr>
          <w:rFonts w:eastAsia="Calibri"/>
          <w:color w:val="0070C0"/>
        </w:rPr>
        <w:t>is</w:t>
      </w:r>
      <w:r w:rsidR="00AF673B" w:rsidRPr="00527AB7">
        <w:rPr>
          <w:rFonts w:eastAsia="Calibri"/>
          <w:color w:val="0070C0"/>
        </w:rPr>
        <w:t xml:space="preserve"> </w:t>
      </w:r>
      <w:r w:rsidR="007C415D" w:rsidRPr="00527AB7">
        <w:rPr>
          <w:rFonts w:eastAsia="Calibri"/>
          <w:color w:val="0070C0"/>
        </w:rPr>
        <w:t xml:space="preserve">lead person </w:t>
      </w:r>
      <w:r w:rsidRPr="00527AB7">
        <w:rPr>
          <w:rFonts w:eastAsia="Calibri"/>
          <w:color w:val="0070C0"/>
        </w:rPr>
        <w:t>is responsible for</w:t>
      </w:r>
      <w:r w:rsidR="00073B43" w:rsidRPr="00527AB7">
        <w:rPr>
          <w:rFonts w:eastAsia="Calibri"/>
          <w:color w:val="0070C0"/>
        </w:rPr>
        <w:t xml:space="preserve"> receiving reports of suspected or real cases of child abuse, child sexual abuse and child neglect under </w:t>
      </w:r>
      <w:r w:rsidR="0037648C" w:rsidRPr="00527AB7">
        <w:rPr>
          <w:rFonts w:eastAsia="Calibri"/>
          <w:color w:val="0070C0"/>
        </w:rPr>
        <w:t>our</w:t>
      </w:r>
      <w:r w:rsidR="00073B43" w:rsidRPr="00527AB7">
        <w:rPr>
          <w:rFonts w:eastAsia="Calibri"/>
          <w:color w:val="0070C0"/>
        </w:rPr>
        <w:t xml:space="preserve"> </w:t>
      </w:r>
      <w:r w:rsidR="00A15576">
        <w:rPr>
          <w:rFonts w:eastAsia="Calibri"/>
          <w:color w:val="0070C0"/>
        </w:rPr>
        <w:t>c</w:t>
      </w:r>
      <w:r w:rsidR="00073B43" w:rsidRPr="00527AB7">
        <w:rPr>
          <w:rFonts w:eastAsia="Calibri"/>
          <w:color w:val="0070C0"/>
        </w:rPr>
        <w:t xml:space="preserve">hild </w:t>
      </w:r>
      <w:r w:rsidR="00A15576">
        <w:rPr>
          <w:rFonts w:eastAsia="Calibri"/>
          <w:color w:val="0070C0"/>
        </w:rPr>
        <w:t>p</w:t>
      </w:r>
      <w:r w:rsidR="00073B43" w:rsidRPr="00527AB7">
        <w:rPr>
          <w:rFonts w:eastAsia="Calibri"/>
          <w:color w:val="0070C0"/>
        </w:rPr>
        <w:t xml:space="preserve">rotection </w:t>
      </w:r>
      <w:r w:rsidR="00A15576">
        <w:rPr>
          <w:rFonts w:eastAsia="Calibri"/>
          <w:color w:val="0070C0"/>
        </w:rPr>
        <w:t>p</w:t>
      </w:r>
      <w:r w:rsidR="00073B43" w:rsidRPr="00527AB7">
        <w:rPr>
          <w:rFonts w:eastAsia="Calibri"/>
          <w:color w:val="0070C0"/>
        </w:rPr>
        <w:t>olicy</w:t>
      </w:r>
      <w:r w:rsidR="00AB65D9" w:rsidRPr="00527AB7">
        <w:rPr>
          <w:rFonts w:eastAsia="Calibri"/>
          <w:color w:val="0070C0"/>
        </w:rPr>
        <w:t>.</w:t>
      </w:r>
    </w:p>
    <w:p w14:paraId="6971A23E" w14:textId="478B6CC5" w:rsidR="00F72071" w:rsidRPr="00527AB7" w:rsidRDefault="00F72071" w:rsidP="00174AA3">
      <w:pPr>
        <w:pStyle w:val="ListParagraph"/>
        <w:numPr>
          <w:ilvl w:val="0"/>
          <w:numId w:val="15"/>
        </w:numPr>
        <w:spacing w:after="100" w:line="259" w:lineRule="auto"/>
        <w:ind w:left="454" w:hanging="454"/>
        <w:contextualSpacing w:val="0"/>
        <w:rPr>
          <w:rFonts w:eastAsia="Calibri"/>
          <w:color w:val="0070C0"/>
        </w:rPr>
      </w:pPr>
      <w:r w:rsidRPr="00527AB7">
        <w:rPr>
          <w:rFonts w:eastAsia="Calibri"/>
          <w:color w:val="0070C0"/>
        </w:rPr>
        <w:t>The safeguarding lead for [</w:t>
      </w:r>
      <w:r w:rsidRPr="00A15576">
        <w:rPr>
          <w:rFonts w:eastAsia="Calibri"/>
          <w:color w:val="808080" w:themeColor="background1" w:themeShade="80"/>
        </w:rPr>
        <w:t>name of organisation</w:t>
      </w:r>
      <w:r w:rsidRPr="00527AB7">
        <w:rPr>
          <w:rFonts w:eastAsia="Calibri"/>
          <w:color w:val="0070C0"/>
        </w:rPr>
        <w:t>] is [</w:t>
      </w:r>
      <w:r w:rsidRPr="00A15576">
        <w:rPr>
          <w:rFonts w:eastAsia="Calibri"/>
          <w:color w:val="808080" w:themeColor="background1" w:themeShade="80"/>
        </w:rPr>
        <w:t>enter name here</w:t>
      </w:r>
      <w:r w:rsidRPr="00527AB7">
        <w:rPr>
          <w:rFonts w:eastAsia="Calibri"/>
          <w:color w:val="0070C0"/>
        </w:rPr>
        <w:t>]. Their contact details are:</w:t>
      </w:r>
    </w:p>
    <w:p w14:paraId="476A23D4" w14:textId="77777777" w:rsidR="00F72071" w:rsidRPr="00527AB7" w:rsidRDefault="00F72071" w:rsidP="005107E0">
      <w:pPr>
        <w:spacing w:after="40" w:line="259" w:lineRule="auto"/>
        <w:ind w:left="454"/>
        <w:outlineLvl w:val="1"/>
        <w:rPr>
          <w:rFonts w:eastAsia="Calibri"/>
          <w:i/>
          <w:iCs/>
          <w:color w:val="0070C0"/>
        </w:rPr>
      </w:pPr>
      <w:r w:rsidRPr="00527AB7">
        <w:rPr>
          <w:rFonts w:eastAsia="Calibri"/>
          <w:color w:val="0070C0"/>
        </w:rPr>
        <w:t>Phone: [</w:t>
      </w:r>
      <w:r w:rsidRPr="00A15576">
        <w:rPr>
          <w:rFonts w:eastAsia="Calibri"/>
          <w:color w:val="808080" w:themeColor="background1" w:themeShade="80"/>
        </w:rPr>
        <w:t>enter number here</w:t>
      </w:r>
      <w:r w:rsidRPr="00527AB7">
        <w:rPr>
          <w:rFonts w:eastAsia="Calibri"/>
          <w:color w:val="0070C0"/>
        </w:rPr>
        <w:t>]</w:t>
      </w:r>
    </w:p>
    <w:p w14:paraId="2AB8F17E" w14:textId="3D401042" w:rsidR="0037648C" w:rsidRPr="00527AB7" w:rsidRDefault="00F72071" w:rsidP="00174AA3">
      <w:pPr>
        <w:spacing w:after="100" w:line="259" w:lineRule="auto"/>
        <w:ind w:left="454"/>
        <w:outlineLvl w:val="1"/>
        <w:rPr>
          <w:rFonts w:eastAsia="Calibri"/>
          <w:color w:val="0070C0"/>
        </w:rPr>
      </w:pPr>
      <w:r w:rsidRPr="00527AB7">
        <w:rPr>
          <w:rFonts w:eastAsia="Calibri"/>
          <w:color w:val="0070C0"/>
        </w:rPr>
        <w:t>Email: [</w:t>
      </w:r>
      <w:r w:rsidRPr="00A15576">
        <w:rPr>
          <w:rFonts w:eastAsia="Calibri"/>
          <w:color w:val="808080" w:themeColor="background1" w:themeShade="80"/>
        </w:rPr>
        <w:t>enter email here</w:t>
      </w:r>
      <w:r w:rsidRPr="00527AB7">
        <w:rPr>
          <w:rFonts w:eastAsia="Calibri"/>
          <w:color w:val="0070C0"/>
        </w:rPr>
        <w:t>]</w:t>
      </w:r>
      <w:r w:rsidR="00A15576">
        <w:rPr>
          <w:rFonts w:eastAsia="Calibri"/>
          <w:color w:val="0070C0"/>
        </w:rPr>
        <w:t>.</w:t>
      </w:r>
    </w:p>
    <w:p w14:paraId="3D93286F" w14:textId="3A80CA9E" w:rsidR="00A259E3" w:rsidRPr="00527AB7" w:rsidRDefault="00F91EA3" w:rsidP="00174AA3">
      <w:pPr>
        <w:pStyle w:val="ListParagraph"/>
        <w:numPr>
          <w:ilvl w:val="0"/>
          <w:numId w:val="15"/>
        </w:numPr>
        <w:spacing w:after="100" w:line="259" w:lineRule="auto"/>
        <w:ind w:left="454" w:hanging="454"/>
        <w:contextualSpacing w:val="0"/>
        <w:rPr>
          <w:rFonts w:eastAsia="Calibri"/>
          <w:color w:val="0070C0"/>
        </w:rPr>
      </w:pPr>
      <w:r w:rsidRPr="00527AB7">
        <w:rPr>
          <w:rFonts w:eastAsia="Calibri"/>
          <w:color w:val="0070C0"/>
        </w:rPr>
        <w:t>As</w:t>
      </w:r>
      <w:r w:rsidR="00A259E3" w:rsidRPr="00527AB7">
        <w:rPr>
          <w:rFonts w:eastAsia="Calibri"/>
          <w:color w:val="0070C0"/>
        </w:rPr>
        <w:t xml:space="preserve"> good practice, we have a secondary person at [</w:t>
      </w:r>
      <w:r w:rsidR="00A259E3" w:rsidRPr="00A0425C">
        <w:rPr>
          <w:rFonts w:eastAsia="Calibri"/>
          <w:color w:val="808080" w:themeColor="background1" w:themeShade="80"/>
        </w:rPr>
        <w:t>name of organisation</w:t>
      </w:r>
      <w:r w:rsidR="00A259E3" w:rsidRPr="00527AB7">
        <w:rPr>
          <w:rFonts w:eastAsia="Calibri"/>
          <w:color w:val="0070C0"/>
        </w:rPr>
        <w:t>] who can be contacted if the safeguarding lead is unavailable</w:t>
      </w:r>
      <w:r w:rsidR="00781BCF" w:rsidRPr="00527AB7">
        <w:rPr>
          <w:rFonts w:eastAsia="Calibri"/>
          <w:color w:val="0070C0"/>
        </w:rPr>
        <w:t>.</w:t>
      </w:r>
      <w:r w:rsidR="00A259E3" w:rsidRPr="00527AB7">
        <w:rPr>
          <w:rFonts w:eastAsia="Calibri"/>
          <w:color w:val="0070C0"/>
        </w:rPr>
        <w:t xml:space="preserve"> This person is [</w:t>
      </w:r>
      <w:r w:rsidR="00A259E3" w:rsidRPr="00A0425C">
        <w:rPr>
          <w:rFonts w:eastAsia="Calibri"/>
          <w:color w:val="808080" w:themeColor="background1" w:themeShade="80"/>
        </w:rPr>
        <w:t>enter name here</w:t>
      </w:r>
      <w:r w:rsidR="00A259E3" w:rsidRPr="00527AB7">
        <w:rPr>
          <w:rFonts w:eastAsia="Calibri"/>
          <w:color w:val="0070C0"/>
        </w:rPr>
        <w:t>]. Their contact details are:</w:t>
      </w:r>
    </w:p>
    <w:p w14:paraId="51830536" w14:textId="2B2B86FA" w:rsidR="00A259E3" w:rsidRPr="00527AB7" w:rsidRDefault="003E0DB8" w:rsidP="005107E0">
      <w:pPr>
        <w:spacing w:after="40" w:line="259" w:lineRule="auto"/>
        <w:ind w:left="454"/>
        <w:outlineLvl w:val="1"/>
        <w:rPr>
          <w:rFonts w:eastAsia="Calibri"/>
          <w:color w:val="0070C0"/>
        </w:rPr>
      </w:pPr>
      <w:r w:rsidRPr="00527AB7">
        <w:rPr>
          <w:rFonts w:eastAsia="Calibri"/>
          <w:color w:val="0070C0"/>
        </w:rPr>
        <w:t>P</w:t>
      </w:r>
      <w:r w:rsidR="00A259E3" w:rsidRPr="00527AB7">
        <w:rPr>
          <w:rFonts w:eastAsia="Calibri"/>
          <w:color w:val="0070C0"/>
        </w:rPr>
        <w:t>hone: [</w:t>
      </w:r>
      <w:r w:rsidR="00A259E3" w:rsidRPr="00A0425C">
        <w:rPr>
          <w:rFonts w:eastAsia="Calibri"/>
          <w:color w:val="808080" w:themeColor="background1" w:themeShade="80"/>
        </w:rPr>
        <w:t>enter number here</w:t>
      </w:r>
      <w:r w:rsidR="00A259E3" w:rsidRPr="00527AB7">
        <w:rPr>
          <w:rFonts w:eastAsia="Calibri"/>
          <w:color w:val="0070C0"/>
        </w:rPr>
        <w:t>]</w:t>
      </w:r>
    </w:p>
    <w:p w14:paraId="30D39B76" w14:textId="746868E5" w:rsidR="0037648C" w:rsidRPr="00A0425C" w:rsidRDefault="00A259E3" w:rsidP="00272A82">
      <w:pPr>
        <w:spacing w:line="259" w:lineRule="auto"/>
        <w:ind w:left="454"/>
        <w:outlineLvl w:val="1"/>
        <w:rPr>
          <w:rFonts w:eastAsia="Calibri"/>
          <w:color w:val="0070C0"/>
        </w:rPr>
      </w:pPr>
      <w:r w:rsidRPr="00A0425C">
        <w:rPr>
          <w:rFonts w:eastAsia="Calibri"/>
          <w:color w:val="0070C0"/>
        </w:rPr>
        <w:t>Email: [</w:t>
      </w:r>
      <w:r w:rsidRPr="00A0425C">
        <w:rPr>
          <w:rFonts w:eastAsia="Calibri"/>
          <w:color w:val="808080" w:themeColor="background1" w:themeShade="80"/>
        </w:rPr>
        <w:t>enter email here</w:t>
      </w:r>
      <w:r w:rsidRPr="00A0425C">
        <w:rPr>
          <w:rFonts w:eastAsia="Calibri"/>
          <w:color w:val="0070C0"/>
        </w:rPr>
        <w:t>]</w:t>
      </w:r>
      <w:r w:rsidR="00A0425C">
        <w:rPr>
          <w:rFonts w:eastAsia="Calibri"/>
          <w:color w:val="0070C0"/>
        </w:rPr>
        <w:t>.</w:t>
      </w:r>
      <w:r w:rsidR="00E11CEA">
        <w:rPr>
          <w:rFonts w:eastAsia="Calibri"/>
          <w:color w:val="0070C0"/>
        </w:rPr>
        <w:t>]</w:t>
      </w:r>
    </w:p>
    <w:p w14:paraId="518F786D" w14:textId="34A9A7A7" w:rsidR="00F60432" w:rsidRPr="008A44AD" w:rsidRDefault="00F60432" w:rsidP="00272A82">
      <w:pPr>
        <w:pStyle w:val="Heading2"/>
        <w:spacing w:after="120"/>
        <w:rPr>
          <w:i/>
          <w:iCs/>
        </w:rPr>
      </w:pPr>
      <w:bookmarkStart w:id="24" w:name="_Hlk191398083"/>
      <w:bookmarkStart w:id="25" w:name="_Hlk191391385"/>
      <w:r w:rsidRPr="008A44AD">
        <w:t>Reporting breaches of this policy</w:t>
      </w:r>
    </w:p>
    <w:bookmarkEnd w:id="24"/>
    <w:p w14:paraId="4BA3A205" w14:textId="77777777" w:rsidR="00893969" w:rsidRPr="00272A82" w:rsidRDefault="00893969" w:rsidP="00272A82">
      <w:pPr>
        <w:pStyle w:val="ListParagraph"/>
        <w:numPr>
          <w:ilvl w:val="0"/>
          <w:numId w:val="15"/>
        </w:numPr>
        <w:spacing w:line="259" w:lineRule="auto"/>
        <w:ind w:left="454" w:hanging="454"/>
        <w:contextualSpacing w:val="0"/>
        <w:rPr>
          <w:rFonts w:eastAsia="Calibri"/>
        </w:rPr>
      </w:pPr>
      <w:r w:rsidRPr="00272A82">
        <w:rPr>
          <w:rFonts w:eastAsia="Calibri"/>
        </w:rPr>
        <w:t>Any person may report a breach of this policy to:</w:t>
      </w:r>
    </w:p>
    <w:p w14:paraId="5F8B7441" w14:textId="04A00477" w:rsidR="00893969" w:rsidRPr="00893969" w:rsidRDefault="00893969" w:rsidP="00272A82">
      <w:pPr>
        <w:pStyle w:val="BulletPoint1-Commission"/>
        <w:ind w:left="908"/>
      </w:pPr>
      <w:r w:rsidRPr="0082263C">
        <w:rPr>
          <w:rFonts w:eastAsia="Calibri"/>
        </w:rPr>
        <w:t>[</w:t>
      </w:r>
      <w:r w:rsidRPr="003110D5">
        <w:rPr>
          <w:rFonts w:eastAsia="Calibri"/>
          <w:color w:val="808080" w:themeColor="background1" w:themeShade="80"/>
        </w:rPr>
        <w:t>name of organisation</w:t>
      </w:r>
      <w:r w:rsidR="00DF42D7" w:rsidRPr="0082263C">
        <w:t xml:space="preserve">] </w:t>
      </w:r>
      <w:r w:rsidRPr="00893969">
        <w:t xml:space="preserve">in accordance with our </w:t>
      </w:r>
      <w:r w:rsidR="00E11CEA">
        <w:t>c</w:t>
      </w:r>
      <w:r w:rsidRPr="00893969">
        <w:t xml:space="preserve">omplaints and </w:t>
      </w:r>
      <w:r w:rsidR="00E11CEA">
        <w:t>d</w:t>
      </w:r>
      <w:r w:rsidRPr="00893969">
        <w:t xml:space="preserve">ispute </w:t>
      </w:r>
      <w:r w:rsidR="00E11CEA">
        <w:t>r</w:t>
      </w:r>
      <w:r w:rsidRPr="00893969">
        <w:t xml:space="preserve">esolution </w:t>
      </w:r>
      <w:r w:rsidR="00E11CEA">
        <w:t>p</w:t>
      </w:r>
      <w:r w:rsidRPr="00893969">
        <w:t xml:space="preserve">olicy. Contact details at </w:t>
      </w:r>
      <w:r w:rsidR="00DF42D7" w:rsidRPr="0082263C">
        <w:rPr>
          <w:rFonts w:eastAsia="Calibri"/>
        </w:rPr>
        <w:t>[</w:t>
      </w:r>
      <w:r w:rsidR="00DF42D7" w:rsidRPr="003110D5">
        <w:rPr>
          <w:rFonts w:eastAsia="Calibri"/>
          <w:color w:val="808080" w:themeColor="background1" w:themeShade="80"/>
        </w:rPr>
        <w:t>name of organisation</w:t>
      </w:r>
      <w:r w:rsidR="00DF42D7" w:rsidRPr="0082263C">
        <w:t xml:space="preserve">] </w:t>
      </w:r>
      <w:r w:rsidRPr="00893969">
        <w:t xml:space="preserve">are: </w:t>
      </w:r>
    </w:p>
    <w:p w14:paraId="03F7C4AC" w14:textId="77777777" w:rsidR="00893969" w:rsidRPr="00272A82" w:rsidRDefault="00893969" w:rsidP="00272A82">
      <w:pPr>
        <w:pStyle w:val="BulletPoint2-Commission"/>
        <w:ind w:left="1361" w:hanging="454"/>
      </w:pPr>
      <w:r w:rsidRPr="00272A82">
        <w:t>Phone: [</w:t>
      </w:r>
      <w:r w:rsidRPr="00B1485E">
        <w:rPr>
          <w:color w:val="808080" w:themeColor="background1" w:themeShade="80"/>
        </w:rPr>
        <w:t>enter number here</w:t>
      </w:r>
      <w:r w:rsidRPr="00272A82">
        <w:t>]</w:t>
      </w:r>
    </w:p>
    <w:p w14:paraId="5340B2E8" w14:textId="77777777" w:rsidR="00893969" w:rsidRPr="00272A82" w:rsidRDefault="00893969" w:rsidP="00272A82">
      <w:pPr>
        <w:pStyle w:val="BulletPoint2-Commission"/>
        <w:ind w:left="1361" w:hanging="454"/>
      </w:pPr>
      <w:r w:rsidRPr="00272A82">
        <w:t>Email: [</w:t>
      </w:r>
      <w:r w:rsidRPr="00B1485E">
        <w:rPr>
          <w:color w:val="808080" w:themeColor="background1" w:themeShade="80"/>
        </w:rPr>
        <w:t>enter email here</w:t>
      </w:r>
      <w:r w:rsidRPr="00272A82">
        <w:t>]</w:t>
      </w:r>
    </w:p>
    <w:p w14:paraId="741C3F80" w14:textId="77777777" w:rsidR="00893969" w:rsidRPr="00272A82" w:rsidRDefault="00893969" w:rsidP="00272A82">
      <w:pPr>
        <w:pStyle w:val="BulletPoint1-Commission"/>
        <w:ind w:left="908"/>
        <w:rPr>
          <w:rFonts w:eastAsia="Calibri"/>
        </w:rPr>
      </w:pPr>
      <w:r w:rsidRPr="00272A82">
        <w:rPr>
          <w:rFonts w:eastAsia="Calibri"/>
        </w:rPr>
        <w:t>the Sport Integrity Commission:</w:t>
      </w:r>
    </w:p>
    <w:p w14:paraId="7ABD0DCE" w14:textId="47EC8E30" w:rsidR="00893969" w:rsidRPr="00272A82" w:rsidRDefault="00893969" w:rsidP="00272A82">
      <w:pPr>
        <w:pStyle w:val="BulletPoint2-Commission"/>
        <w:ind w:left="1361" w:hanging="454"/>
      </w:pPr>
      <w:r w:rsidRPr="00272A82">
        <w:t xml:space="preserve">Website: </w:t>
      </w:r>
      <w:hyperlink r:id="rId20" w:history="1">
        <w:r w:rsidR="00A65C58" w:rsidRPr="00031E25">
          <w:rPr>
            <w:rStyle w:val="Hyperlink"/>
          </w:rPr>
          <w:t>https://sportintegrity.nz/making-a-complaint/make-a-complaint</w:t>
        </w:r>
      </w:hyperlink>
      <w:r w:rsidR="00A65C58">
        <w:t xml:space="preserve"> </w:t>
      </w:r>
    </w:p>
    <w:p w14:paraId="41C77EDD" w14:textId="77777777" w:rsidR="00893969" w:rsidRPr="00272A82" w:rsidRDefault="00893969" w:rsidP="00272A82">
      <w:pPr>
        <w:pStyle w:val="BulletPoint2-Commission"/>
        <w:ind w:left="1361" w:hanging="454"/>
      </w:pPr>
      <w:r w:rsidRPr="00272A82">
        <w:t xml:space="preserve">Email: </w:t>
      </w:r>
      <w:hyperlink r:id="rId21" w:history="1">
        <w:r w:rsidRPr="007B5DD8">
          <w:rPr>
            <w:rStyle w:val="Hyperlink"/>
          </w:rPr>
          <w:t>complaints@sportintegrity.nz</w:t>
        </w:r>
      </w:hyperlink>
    </w:p>
    <w:p w14:paraId="1D5AB4D6" w14:textId="50454CB5" w:rsidR="00893969" w:rsidRPr="00272A82" w:rsidRDefault="00893969" w:rsidP="00272A82">
      <w:pPr>
        <w:pStyle w:val="BulletPoint2-Commission"/>
        <w:ind w:left="1361" w:hanging="454"/>
      </w:pPr>
      <w:r w:rsidRPr="00272A82">
        <w:t>Phone: 0800 378 437</w:t>
      </w:r>
      <w:r w:rsidR="00B1485E">
        <w:t>.</w:t>
      </w:r>
      <w:r w:rsidRPr="00272A82">
        <w:t xml:space="preserve"> </w:t>
      </w:r>
    </w:p>
    <w:bookmarkEnd w:id="25"/>
    <w:p w14:paraId="6C8BA74A" w14:textId="1FDA97F9" w:rsidR="007E0439" w:rsidRPr="008A44AD" w:rsidRDefault="007E0439" w:rsidP="00A65C58">
      <w:pPr>
        <w:pStyle w:val="Heading3"/>
        <w:spacing w:after="120"/>
        <w:rPr>
          <w:i/>
          <w:iCs/>
        </w:rPr>
      </w:pPr>
      <w:r w:rsidRPr="008A44AD">
        <w:t>Related policies</w:t>
      </w:r>
    </w:p>
    <w:p w14:paraId="5AC504B6" w14:textId="65EF3555" w:rsidR="00643AE8" w:rsidRPr="008A44AD" w:rsidRDefault="00643AE8" w:rsidP="00A65C58">
      <w:pPr>
        <w:pStyle w:val="BulletPoint1-Commission"/>
        <w:rPr>
          <w:rFonts w:eastAsia="Barlow"/>
          <w:i/>
          <w:iCs/>
          <w:kern w:val="0"/>
          <w14:ligatures w14:val="none"/>
        </w:rPr>
      </w:pPr>
      <w:r w:rsidRPr="008A44AD">
        <w:t xml:space="preserve">Child </w:t>
      </w:r>
      <w:r w:rsidR="00813E95">
        <w:t>p</w:t>
      </w:r>
      <w:r w:rsidRPr="008A44AD">
        <w:t xml:space="preserve">rotection </w:t>
      </w:r>
      <w:r w:rsidR="00813E95">
        <w:t>p</w:t>
      </w:r>
      <w:r w:rsidRPr="008A44AD">
        <w:t>olicy</w:t>
      </w:r>
    </w:p>
    <w:p w14:paraId="449DA6F6" w14:textId="29CAAFB4" w:rsidR="007E0439" w:rsidRPr="00A65C58" w:rsidRDefault="007E0439" w:rsidP="00A65C58">
      <w:pPr>
        <w:pStyle w:val="BulletPoint1-Commission"/>
      </w:pPr>
      <w:r w:rsidRPr="008A44AD">
        <w:rPr>
          <w:rFonts w:eastAsia="Barlow"/>
          <w:kern w:val="0"/>
          <w14:ligatures w14:val="none"/>
        </w:rPr>
        <w:t>[</w:t>
      </w:r>
      <w:r w:rsidRPr="00B1485E">
        <w:rPr>
          <w:rFonts w:eastAsia="Calibri"/>
          <w:color w:val="808080" w:themeColor="background1" w:themeShade="80"/>
        </w:rPr>
        <w:t xml:space="preserve">insert </w:t>
      </w:r>
      <w:r w:rsidR="0024559C" w:rsidRPr="00B1485E">
        <w:rPr>
          <w:rFonts w:eastAsia="Calibri"/>
          <w:color w:val="808080" w:themeColor="background1" w:themeShade="80"/>
        </w:rPr>
        <w:t xml:space="preserve">organisation’s </w:t>
      </w:r>
      <w:r w:rsidRPr="00B1485E">
        <w:rPr>
          <w:rFonts w:eastAsia="Calibri"/>
          <w:color w:val="808080" w:themeColor="background1" w:themeShade="80"/>
        </w:rPr>
        <w:t xml:space="preserve">list of </w:t>
      </w:r>
      <w:r w:rsidR="00643AE8" w:rsidRPr="00B1485E">
        <w:rPr>
          <w:rFonts w:eastAsia="Calibri"/>
          <w:color w:val="808080" w:themeColor="background1" w:themeShade="80"/>
        </w:rPr>
        <w:t xml:space="preserve">other </w:t>
      </w:r>
      <w:r w:rsidRPr="00B1485E">
        <w:rPr>
          <w:rFonts w:eastAsia="Calibri"/>
          <w:color w:val="808080" w:themeColor="background1" w:themeShade="80"/>
        </w:rPr>
        <w:t>related policies</w:t>
      </w:r>
      <w:r w:rsidRPr="008A44AD">
        <w:rPr>
          <w:rFonts w:eastAsia="Barlow"/>
          <w:kern w:val="0"/>
          <w14:ligatures w14:val="none"/>
        </w:rPr>
        <w:t>]</w:t>
      </w:r>
    </w:p>
    <w:p w14:paraId="6F1B068D" w14:textId="77777777" w:rsidR="007E0439" w:rsidRPr="008A44AD" w:rsidRDefault="007E0439" w:rsidP="00CF6239">
      <w:pPr>
        <w:pStyle w:val="Heading3"/>
        <w:rPr>
          <w:i/>
          <w:iCs/>
        </w:rPr>
      </w:pPr>
      <w:r w:rsidRPr="008A44AD">
        <w:t>Policy approval</w:t>
      </w:r>
    </w:p>
    <w:p w14:paraId="7AD75198" w14:textId="5EB37F49" w:rsidR="007E0439" w:rsidRPr="008A44AD" w:rsidRDefault="007E0439" w:rsidP="00CF6239">
      <w:pPr>
        <w:pStyle w:val="BodyText-Commission"/>
        <w:rPr>
          <w:i/>
          <w:iCs/>
        </w:rPr>
      </w:pPr>
      <w:r w:rsidRPr="008A44AD">
        <w:t>This policy was approved on [</w:t>
      </w:r>
      <w:r w:rsidRPr="00B1485E">
        <w:rPr>
          <w:color w:val="808080" w:themeColor="background1" w:themeShade="80"/>
        </w:rPr>
        <w:t>insert date</w:t>
      </w:r>
      <w:r w:rsidRPr="008A44AD">
        <w:t>] by [</w:t>
      </w:r>
      <w:r w:rsidRPr="00B1485E">
        <w:rPr>
          <w:color w:val="808080" w:themeColor="background1" w:themeShade="80"/>
        </w:rPr>
        <w:t>insert organisation representative</w:t>
      </w:r>
      <w:r w:rsidRPr="008A44AD">
        <w:t>]</w:t>
      </w:r>
      <w:r w:rsidR="00587506">
        <w:t>.</w:t>
      </w:r>
    </w:p>
    <w:p w14:paraId="31623685" w14:textId="77777777" w:rsidR="007E0439" w:rsidRPr="008A44AD" w:rsidRDefault="007E0439" w:rsidP="00CF6239">
      <w:pPr>
        <w:pStyle w:val="Heading3"/>
        <w:rPr>
          <w:i/>
          <w:iCs/>
        </w:rPr>
      </w:pPr>
      <w:r w:rsidRPr="008A44AD">
        <w:t>Review of policy</w:t>
      </w:r>
    </w:p>
    <w:p w14:paraId="5310895C" w14:textId="10DA57C4" w:rsidR="00CF6239" w:rsidRDefault="007E0439" w:rsidP="00CF6239">
      <w:pPr>
        <w:pStyle w:val="BodyText-Commission"/>
      </w:pPr>
      <w:r w:rsidRPr="008A44AD">
        <w:t>This policy must be reviewed by [</w:t>
      </w:r>
      <w:r w:rsidRPr="00B1485E">
        <w:rPr>
          <w:color w:val="808080" w:themeColor="background1" w:themeShade="80"/>
        </w:rPr>
        <w:t>insert date</w:t>
      </w:r>
      <w:r w:rsidR="00587506" w:rsidRPr="00B1485E">
        <w:rPr>
          <w:color w:val="808080" w:themeColor="background1" w:themeShade="80"/>
        </w:rPr>
        <w:t xml:space="preserve"> no later than 1 year after approval date</w:t>
      </w:r>
      <w:r w:rsidRPr="00B1485E">
        <w:rPr>
          <w:color w:val="808080" w:themeColor="background1" w:themeShade="80"/>
        </w:rPr>
        <w:t xml:space="preserve"> –</w:t>
      </w:r>
      <w:r w:rsidR="005107E0" w:rsidRPr="00B1485E">
        <w:rPr>
          <w:color w:val="808080" w:themeColor="background1" w:themeShade="80"/>
        </w:rPr>
        <w:t> </w:t>
      </w:r>
      <w:r w:rsidRPr="00B1485E">
        <w:rPr>
          <w:color w:val="808080" w:themeColor="background1" w:themeShade="80"/>
        </w:rPr>
        <w:t xml:space="preserve">should be an annual </w:t>
      </w:r>
      <w:r w:rsidR="00587506" w:rsidRPr="00B1485E">
        <w:rPr>
          <w:color w:val="808080" w:themeColor="background1" w:themeShade="80"/>
        </w:rPr>
        <w:t>review</w:t>
      </w:r>
      <w:r w:rsidRPr="008A44AD">
        <w:t>].</w:t>
      </w:r>
    </w:p>
    <w:p w14:paraId="15AFD148" w14:textId="45FB419A" w:rsidR="007E0439" w:rsidRPr="008A44AD" w:rsidRDefault="007E0439" w:rsidP="00CF6239">
      <w:pPr>
        <w:pStyle w:val="BodyText-Commission"/>
      </w:pPr>
      <w:r w:rsidRPr="008A44AD">
        <w:br w:type="page"/>
      </w:r>
    </w:p>
    <w:p w14:paraId="7C00E964" w14:textId="149EA37F" w:rsidR="003F28F8" w:rsidRPr="00CF6239" w:rsidRDefault="003F28F8" w:rsidP="00B53453">
      <w:pPr>
        <w:pStyle w:val="Heading2"/>
        <w:spacing w:before="0" w:after="240"/>
      </w:pPr>
      <w:r w:rsidRPr="003F28F8">
        <w:rPr>
          <w:lang w:eastAsia="en-NZ"/>
        </w:rPr>
        <w:t xml:space="preserve">APPENDIX 1: Process </w:t>
      </w:r>
      <w:r w:rsidR="00CF6239">
        <w:rPr>
          <w:lang w:eastAsia="en-NZ"/>
        </w:rPr>
        <w:t>–</w:t>
      </w:r>
      <w:r w:rsidRPr="003F28F8">
        <w:rPr>
          <w:lang w:eastAsia="en-NZ"/>
        </w:rPr>
        <w:t xml:space="preserve"> </w:t>
      </w:r>
      <w:r w:rsidRPr="00CF6239">
        <w:t xml:space="preserve">Assessing background checks for </w:t>
      </w:r>
      <w:r w:rsidR="000C3F9D" w:rsidRPr="00CF6239">
        <w:t>s</w:t>
      </w:r>
      <w:r w:rsidRPr="00CF6239">
        <w:t xml:space="preserve">pecified </w:t>
      </w:r>
      <w:r w:rsidR="000C3F9D" w:rsidRPr="00CF6239">
        <w:t>p</w:t>
      </w:r>
      <w:r w:rsidRPr="00CF6239">
        <w:t>ersons</w:t>
      </w:r>
    </w:p>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right w:w="85" w:type="dxa"/>
        </w:tblCellMar>
        <w:tblLook w:val="04A0" w:firstRow="1" w:lastRow="0" w:firstColumn="1" w:lastColumn="0" w:noHBand="0" w:noVBand="1"/>
      </w:tblPr>
      <w:tblGrid>
        <w:gridCol w:w="1982"/>
        <w:gridCol w:w="7090"/>
      </w:tblGrid>
      <w:tr w:rsidR="003F28F8" w:rsidRPr="003F28F8" w14:paraId="43AD1837" w14:textId="77777777" w:rsidTr="00AA7A84">
        <w:trPr>
          <w:tblHeader/>
        </w:trPr>
        <w:tc>
          <w:tcPr>
            <w:tcW w:w="1982" w:type="dxa"/>
            <w:shd w:val="clear" w:color="auto" w:fill="D9D9D9" w:themeFill="background1" w:themeFillShade="D9"/>
            <w:hideMark/>
          </w:tcPr>
          <w:p w14:paraId="4A06A73A" w14:textId="3B10636D" w:rsidR="003F28F8" w:rsidRPr="003F28F8" w:rsidRDefault="003F28F8" w:rsidP="0090419C">
            <w:pPr>
              <w:pStyle w:val="TableBold"/>
              <w:rPr>
                <w:rFonts w:ascii="Times New Roman" w:hAnsi="Times New Roman" w:cs="Times New Roman"/>
                <w:sz w:val="24"/>
                <w:szCs w:val="24"/>
                <w:lang w:eastAsia="en-NZ"/>
              </w:rPr>
            </w:pPr>
            <w:r w:rsidRPr="003F28F8">
              <w:rPr>
                <w:lang w:eastAsia="en-NZ"/>
              </w:rPr>
              <w:t>Step</w:t>
            </w:r>
          </w:p>
        </w:tc>
        <w:tc>
          <w:tcPr>
            <w:tcW w:w="7090" w:type="dxa"/>
            <w:shd w:val="clear" w:color="auto" w:fill="D9D9D9" w:themeFill="background1" w:themeFillShade="D9"/>
            <w:hideMark/>
          </w:tcPr>
          <w:p w14:paraId="7C4A2652" w14:textId="19E69198" w:rsidR="003F28F8" w:rsidRPr="003F28F8" w:rsidRDefault="003F28F8" w:rsidP="0090419C">
            <w:pPr>
              <w:pStyle w:val="TableBold"/>
              <w:rPr>
                <w:rFonts w:ascii="Times New Roman" w:hAnsi="Times New Roman" w:cs="Times New Roman"/>
                <w:sz w:val="24"/>
                <w:szCs w:val="24"/>
                <w:lang w:eastAsia="en-NZ"/>
              </w:rPr>
            </w:pPr>
            <w:r w:rsidRPr="003F28F8">
              <w:rPr>
                <w:lang w:eastAsia="en-NZ"/>
              </w:rPr>
              <w:t>Process</w:t>
            </w:r>
          </w:p>
        </w:tc>
      </w:tr>
      <w:tr w:rsidR="003F28F8" w:rsidRPr="003F28F8" w14:paraId="3A82D02A" w14:textId="77777777" w:rsidTr="00C25769">
        <w:tc>
          <w:tcPr>
            <w:tcW w:w="1982" w:type="dxa"/>
            <w:shd w:val="clear" w:color="auto" w:fill="auto"/>
            <w:hideMark/>
          </w:tcPr>
          <w:p w14:paraId="6286DCB5" w14:textId="1EE01149" w:rsidR="003F28F8" w:rsidRPr="003F28F8" w:rsidRDefault="003F28F8" w:rsidP="0090419C">
            <w:pPr>
              <w:pStyle w:val="TableBold"/>
              <w:rPr>
                <w:rFonts w:ascii="Times New Roman" w:eastAsia="Times New Roman" w:hAnsi="Times New Roman" w:cs="Times New Roman"/>
                <w:kern w:val="0"/>
                <w:sz w:val="24"/>
                <w:szCs w:val="24"/>
                <w:lang w:eastAsia="en-NZ"/>
                <w14:ligatures w14:val="none"/>
              </w:rPr>
            </w:pPr>
            <w:r w:rsidRPr="003F28F8">
              <w:rPr>
                <w:rFonts w:eastAsia="Times New Roman"/>
                <w:kern w:val="0"/>
                <w:lang w:val="en-US" w:eastAsia="en-NZ"/>
                <w14:ligatures w14:val="none"/>
              </w:rPr>
              <w:t>Receive and review</w:t>
            </w:r>
          </w:p>
        </w:tc>
        <w:tc>
          <w:tcPr>
            <w:tcW w:w="7090" w:type="dxa"/>
            <w:shd w:val="clear" w:color="auto" w:fill="auto"/>
            <w:hideMark/>
          </w:tcPr>
          <w:p w14:paraId="6ACDE6B7" w14:textId="7C54484F" w:rsidR="003F28F8" w:rsidRDefault="003F28F8" w:rsidP="0090419C">
            <w:pPr>
              <w:pStyle w:val="TableText"/>
              <w:rPr>
                <w:lang w:eastAsia="en-NZ"/>
              </w:rPr>
            </w:pPr>
            <w:r w:rsidRPr="003F28F8">
              <w:rPr>
                <w:lang w:eastAsia="en-NZ"/>
              </w:rPr>
              <w:t xml:space="preserve">Are </w:t>
            </w:r>
            <w:r w:rsidR="00B1485E">
              <w:rPr>
                <w:lang w:eastAsia="en-NZ"/>
              </w:rPr>
              <w:t xml:space="preserve">there </w:t>
            </w:r>
            <w:r w:rsidRPr="003F28F8">
              <w:rPr>
                <w:lang w:eastAsia="en-NZ"/>
              </w:rPr>
              <w:t>any concerns, active criminal charges, or past convictions?</w:t>
            </w:r>
          </w:p>
          <w:p w14:paraId="7818E7F3" w14:textId="1C802D3D" w:rsidR="003F28F8" w:rsidRPr="003F28F8" w:rsidRDefault="003F28F8" w:rsidP="0090419C">
            <w:pPr>
              <w:pStyle w:val="TableBullet"/>
              <w:rPr>
                <w:lang w:eastAsia="en-NZ"/>
              </w:rPr>
            </w:pPr>
            <w:r w:rsidRPr="003F28F8">
              <w:rPr>
                <w:lang w:eastAsia="en-NZ"/>
              </w:rPr>
              <w:t>If there are none, continue with the remainder of your recruitment process</w:t>
            </w:r>
            <w:r w:rsidR="000B7293">
              <w:rPr>
                <w:lang w:eastAsia="en-NZ"/>
              </w:rPr>
              <w:t>,</w:t>
            </w:r>
            <w:r w:rsidRPr="003F28F8">
              <w:rPr>
                <w:lang w:eastAsia="en-NZ"/>
              </w:rPr>
              <w:t xml:space="preserve"> which may result in approving the person to work with children, young people or adults at risk. However, do not regard a clear background check as a substitute for other forms of sensible due diligence, such as reference checks.</w:t>
            </w:r>
          </w:p>
          <w:p w14:paraId="55550A8E" w14:textId="00DFF635" w:rsidR="003F28F8" w:rsidRPr="003F28F8" w:rsidRDefault="003F28F8" w:rsidP="0090419C">
            <w:pPr>
              <w:pStyle w:val="TableBullet"/>
              <w:rPr>
                <w:rFonts w:ascii="Times New Roman" w:eastAsia="Times New Roman" w:hAnsi="Times New Roman" w:cs="Times New Roman"/>
                <w:kern w:val="0"/>
                <w:sz w:val="24"/>
                <w:szCs w:val="24"/>
                <w:lang w:eastAsia="en-NZ"/>
                <w14:ligatures w14:val="none"/>
              </w:rPr>
            </w:pPr>
            <w:r w:rsidRPr="003F28F8">
              <w:rPr>
                <w:lang w:eastAsia="en-NZ"/>
              </w:rPr>
              <w:t>If there are concerns arising out of the report, continue following the steps below</w:t>
            </w:r>
            <w:r w:rsidR="000B7293">
              <w:rPr>
                <w:lang w:eastAsia="en-NZ"/>
              </w:rPr>
              <w:t>.</w:t>
            </w:r>
          </w:p>
        </w:tc>
      </w:tr>
      <w:tr w:rsidR="003F28F8" w:rsidRPr="003F28F8" w14:paraId="60596F29" w14:textId="77777777" w:rsidTr="00C25769">
        <w:tc>
          <w:tcPr>
            <w:tcW w:w="1982" w:type="dxa"/>
            <w:shd w:val="clear" w:color="auto" w:fill="auto"/>
            <w:hideMark/>
          </w:tcPr>
          <w:p w14:paraId="4778A849" w14:textId="50C5BDAB" w:rsidR="003F28F8" w:rsidRPr="003F28F8" w:rsidRDefault="003F28F8" w:rsidP="0090419C">
            <w:pPr>
              <w:pStyle w:val="TableBold"/>
              <w:rPr>
                <w:rFonts w:ascii="Times New Roman" w:eastAsia="Times New Roman" w:hAnsi="Times New Roman" w:cs="Times New Roman"/>
                <w:kern w:val="0"/>
                <w:sz w:val="24"/>
                <w:szCs w:val="24"/>
                <w:lang w:eastAsia="en-NZ"/>
                <w14:ligatures w14:val="none"/>
              </w:rPr>
            </w:pPr>
            <w:r w:rsidRPr="003F28F8">
              <w:rPr>
                <w:rFonts w:eastAsia="Times New Roman"/>
                <w:kern w:val="0"/>
                <w:lang w:val="en-US" w:eastAsia="en-NZ"/>
                <w14:ligatures w14:val="none"/>
              </w:rPr>
              <w:t>Evaluate</w:t>
            </w:r>
          </w:p>
        </w:tc>
        <w:tc>
          <w:tcPr>
            <w:tcW w:w="7090" w:type="dxa"/>
            <w:shd w:val="clear" w:color="auto" w:fill="auto"/>
            <w:hideMark/>
          </w:tcPr>
          <w:p w14:paraId="02EC7734" w14:textId="4B74E005" w:rsidR="003F28F8" w:rsidRPr="0090419C" w:rsidRDefault="003F28F8" w:rsidP="004E0D7C">
            <w:pPr>
              <w:pStyle w:val="TableText"/>
              <w:spacing w:after="120"/>
              <w:rPr>
                <w:rFonts w:ascii="Times New Roman" w:hAnsi="Times New Roman" w:cs="Times New Roman"/>
                <w:sz w:val="24"/>
                <w:szCs w:val="24"/>
                <w:lang w:eastAsia="en-NZ"/>
              </w:rPr>
            </w:pPr>
            <w:r w:rsidRPr="003F28F8">
              <w:rPr>
                <w:lang w:val="en-US" w:eastAsia="en-NZ"/>
              </w:rPr>
              <w:t>Is it medium</w:t>
            </w:r>
            <w:r w:rsidR="000B7293">
              <w:rPr>
                <w:lang w:val="en-US" w:eastAsia="en-NZ"/>
              </w:rPr>
              <w:t>-</w:t>
            </w:r>
            <w:r w:rsidRPr="003F28F8">
              <w:rPr>
                <w:lang w:val="en-US" w:eastAsia="en-NZ"/>
              </w:rPr>
              <w:t xml:space="preserve"> or high-risk, or an automatic disqualification?</w:t>
            </w:r>
          </w:p>
          <w:p w14:paraId="0B7D56A5" w14:textId="5DC2FD66" w:rsidR="0007282E" w:rsidRPr="0090419C" w:rsidRDefault="00A95353" w:rsidP="0090419C">
            <w:pPr>
              <w:pStyle w:val="TableText"/>
              <w:rPr>
                <w:lang w:eastAsia="en-NZ"/>
              </w:rPr>
            </w:pPr>
            <w:r>
              <w:rPr>
                <w:lang w:val="en-US" w:eastAsia="en-NZ"/>
              </w:rPr>
              <w:t>Use</w:t>
            </w:r>
            <w:r w:rsidR="003F28F8" w:rsidRPr="003F28F8">
              <w:rPr>
                <w:lang w:val="en-US" w:eastAsia="en-NZ"/>
              </w:rPr>
              <w:t xml:space="preserve"> </w:t>
            </w:r>
            <w:r w:rsidR="003F28F8" w:rsidRPr="000B7293">
              <w:rPr>
                <w:lang w:val="en-US" w:eastAsia="en-NZ"/>
              </w:rPr>
              <w:t>Appendix 2</w:t>
            </w:r>
            <w:r w:rsidR="003F28F8" w:rsidRPr="003F28F8">
              <w:rPr>
                <w:lang w:val="en-US" w:eastAsia="en-NZ"/>
              </w:rPr>
              <w:t xml:space="preserve"> and look at the:</w:t>
            </w:r>
          </w:p>
          <w:p w14:paraId="24F31AC1" w14:textId="5B1E17B5" w:rsidR="003F28F8" w:rsidRPr="004E0D7C" w:rsidRDefault="003F28F8" w:rsidP="004E0D7C">
            <w:pPr>
              <w:pStyle w:val="TableBullet"/>
            </w:pPr>
            <w:r w:rsidRPr="004E0D7C">
              <w:t>nature and severity of the offence – was it a minor or serious crime</w:t>
            </w:r>
          </w:p>
          <w:p w14:paraId="1D5632EF" w14:textId="2C80714B" w:rsidR="003F28F8" w:rsidRPr="004E0D7C" w:rsidRDefault="003F28F8" w:rsidP="004E0D7C">
            <w:pPr>
              <w:pStyle w:val="TableBullet"/>
            </w:pPr>
            <w:r w:rsidRPr="004E0D7C">
              <w:t>relevance to the role – does the offence relate to working with children</w:t>
            </w:r>
          </w:p>
          <w:p w14:paraId="0EECC5FB" w14:textId="56870B5C" w:rsidR="003F28F8" w:rsidRPr="004E0D7C" w:rsidRDefault="003F28F8" w:rsidP="004E0D7C">
            <w:pPr>
              <w:pStyle w:val="TableBullet"/>
            </w:pPr>
            <w:r w:rsidRPr="004E0D7C">
              <w:t>timeframe – was it recent or many years ago</w:t>
            </w:r>
          </w:p>
          <w:p w14:paraId="2C73E8C7" w14:textId="15CB9C58" w:rsidR="003F28F8" w:rsidRPr="004E0D7C" w:rsidRDefault="003F28F8" w:rsidP="004E0D7C">
            <w:pPr>
              <w:pStyle w:val="TableBullet"/>
            </w:pPr>
            <w:r w:rsidRPr="004E0D7C">
              <w:t>pattern of behaviour – is there a history of multiple offences</w:t>
            </w:r>
          </w:p>
          <w:p w14:paraId="60A2CB2D" w14:textId="21A1E6C0" w:rsidR="003F28F8" w:rsidRPr="003F28F8" w:rsidRDefault="003F28F8" w:rsidP="004E0D7C">
            <w:pPr>
              <w:pStyle w:val="TableBullet"/>
              <w:rPr>
                <w:rFonts w:ascii="Times New Roman" w:eastAsia="Times New Roman" w:hAnsi="Times New Roman" w:cs="Times New Roman"/>
                <w:kern w:val="0"/>
                <w:sz w:val="24"/>
                <w:szCs w:val="24"/>
                <w:lang w:eastAsia="en-NZ"/>
                <w14:ligatures w14:val="none"/>
              </w:rPr>
            </w:pPr>
            <w:r w:rsidRPr="004E0D7C">
              <w:t>rehabilitation – has the individual completed rehabilitation, counselling, or training?</w:t>
            </w:r>
          </w:p>
        </w:tc>
      </w:tr>
      <w:tr w:rsidR="003F28F8" w:rsidRPr="003F28F8" w14:paraId="1143BD5D" w14:textId="77777777" w:rsidTr="00C25769">
        <w:tc>
          <w:tcPr>
            <w:tcW w:w="1982" w:type="dxa"/>
            <w:shd w:val="clear" w:color="auto" w:fill="auto"/>
            <w:hideMark/>
          </w:tcPr>
          <w:p w14:paraId="620A74B9" w14:textId="20331E83" w:rsidR="003F28F8" w:rsidRPr="003F28F8" w:rsidRDefault="003F28F8" w:rsidP="0090419C">
            <w:pPr>
              <w:pStyle w:val="TableBold"/>
              <w:rPr>
                <w:rFonts w:ascii="Times New Roman" w:eastAsia="Times New Roman" w:hAnsi="Times New Roman" w:cs="Times New Roman"/>
                <w:kern w:val="0"/>
                <w:sz w:val="24"/>
                <w:szCs w:val="24"/>
                <w:lang w:eastAsia="en-NZ"/>
                <w14:ligatures w14:val="none"/>
              </w:rPr>
            </w:pPr>
            <w:r w:rsidRPr="003F28F8">
              <w:rPr>
                <w:rFonts w:eastAsia="Times New Roman"/>
                <w:kern w:val="0"/>
                <w:lang w:val="en-US" w:eastAsia="en-NZ"/>
                <w14:ligatures w14:val="none"/>
              </w:rPr>
              <w:t>Discuss</w:t>
            </w:r>
          </w:p>
        </w:tc>
        <w:tc>
          <w:tcPr>
            <w:tcW w:w="7090" w:type="dxa"/>
            <w:shd w:val="clear" w:color="auto" w:fill="auto"/>
            <w:hideMark/>
          </w:tcPr>
          <w:p w14:paraId="462CCE93" w14:textId="642648C7" w:rsidR="003F28F8" w:rsidRPr="003F28F8" w:rsidRDefault="003F28F8" w:rsidP="004E0D7C">
            <w:pPr>
              <w:pStyle w:val="TableBullet"/>
              <w:spacing w:before="80"/>
              <w:rPr>
                <w:lang w:eastAsia="en-NZ"/>
              </w:rPr>
            </w:pPr>
            <w:r w:rsidRPr="003F28F8">
              <w:rPr>
                <w:lang w:val="en-US" w:eastAsia="en-NZ"/>
              </w:rPr>
              <w:t>Notify the person their background check has raised concerns.</w:t>
            </w:r>
          </w:p>
          <w:p w14:paraId="3FFDB06C" w14:textId="77DC83BF" w:rsidR="003F28F8" w:rsidRPr="003F28F8" w:rsidRDefault="003F28F8" w:rsidP="0090419C">
            <w:pPr>
              <w:pStyle w:val="TableBullet"/>
              <w:rPr>
                <w:lang w:eastAsia="en-NZ"/>
              </w:rPr>
            </w:pPr>
            <w:r w:rsidRPr="003F28F8">
              <w:rPr>
                <w:lang w:val="en-US" w:eastAsia="en-NZ"/>
              </w:rPr>
              <w:t>Give them an opportunity to explain their history and ask for supporting evidence (</w:t>
            </w:r>
            <w:proofErr w:type="spellStart"/>
            <w:r w:rsidRPr="003F28F8">
              <w:rPr>
                <w:lang w:val="en-US" w:eastAsia="en-NZ"/>
              </w:rPr>
              <w:t>eg</w:t>
            </w:r>
            <w:proofErr w:type="spellEnd"/>
            <w:r w:rsidRPr="003F28F8">
              <w:rPr>
                <w:lang w:val="en-US" w:eastAsia="en-NZ"/>
              </w:rPr>
              <w:t>, character references, rehabilitation records).</w:t>
            </w:r>
          </w:p>
          <w:p w14:paraId="1E8C8E81" w14:textId="1A7872B9" w:rsidR="003F28F8" w:rsidRPr="003F28F8" w:rsidRDefault="003F28F8" w:rsidP="004E0D7C">
            <w:pPr>
              <w:pStyle w:val="TableBullet"/>
              <w:rPr>
                <w:rFonts w:ascii="Times New Roman" w:eastAsia="Times New Roman" w:hAnsi="Times New Roman" w:cs="Times New Roman"/>
                <w:kern w:val="0"/>
                <w:sz w:val="24"/>
                <w:szCs w:val="24"/>
                <w:lang w:eastAsia="en-NZ"/>
                <w14:ligatures w14:val="none"/>
              </w:rPr>
            </w:pPr>
            <w:r w:rsidRPr="003F28F8">
              <w:rPr>
                <w:lang w:val="en-US" w:eastAsia="en-NZ"/>
              </w:rPr>
              <w:t>Ensure privacy of their information and fair treatment including the right to be heard before any decisions are made.</w:t>
            </w:r>
          </w:p>
        </w:tc>
      </w:tr>
      <w:tr w:rsidR="003F28F8" w:rsidRPr="003F28F8" w14:paraId="152DB68E" w14:textId="77777777" w:rsidTr="00C25769">
        <w:tc>
          <w:tcPr>
            <w:tcW w:w="1982" w:type="dxa"/>
            <w:shd w:val="clear" w:color="auto" w:fill="auto"/>
            <w:hideMark/>
          </w:tcPr>
          <w:p w14:paraId="6EC462BD" w14:textId="2BC2D52F" w:rsidR="003F28F8" w:rsidRPr="003F28F8" w:rsidRDefault="003F28F8" w:rsidP="0090419C">
            <w:pPr>
              <w:pStyle w:val="TableBold"/>
              <w:rPr>
                <w:rFonts w:ascii="Times New Roman" w:eastAsia="Times New Roman" w:hAnsi="Times New Roman" w:cs="Times New Roman"/>
                <w:kern w:val="0"/>
                <w:sz w:val="24"/>
                <w:szCs w:val="24"/>
                <w:lang w:eastAsia="en-NZ"/>
                <w14:ligatures w14:val="none"/>
              </w:rPr>
            </w:pPr>
            <w:proofErr w:type="gramStart"/>
            <w:r w:rsidRPr="003F28F8">
              <w:rPr>
                <w:rFonts w:eastAsia="Times New Roman"/>
                <w:kern w:val="0"/>
                <w:lang w:val="en-US" w:eastAsia="en-NZ"/>
                <w14:ligatures w14:val="none"/>
              </w:rPr>
              <w:t>Make a decision</w:t>
            </w:r>
            <w:proofErr w:type="gramEnd"/>
          </w:p>
        </w:tc>
        <w:tc>
          <w:tcPr>
            <w:tcW w:w="7090" w:type="dxa"/>
            <w:shd w:val="clear" w:color="auto" w:fill="auto"/>
            <w:hideMark/>
          </w:tcPr>
          <w:p w14:paraId="7F0CD136" w14:textId="6C792C36" w:rsidR="003F28F8" w:rsidRPr="003F28F8" w:rsidRDefault="003F28F8" w:rsidP="004E0D7C">
            <w:pPr>
              <w:pStyle w:val="TableText"/>
              <w:rPr>
                <w:rFonts w:ascii="Times New Roman" w:hAnsi="Times New Roman" w:cs="Times New Roman"/>
                <w:sz w:val="24"/>
                <w:szCs w:val="24"/>
                <w:lang w:eastAsia="en-NZ"/>
              </w:rPr>
            </w:pPr>
            <w:r w:rsidRPr="003F28F8">
              <w:rPr>
                <w:lang w:val="en-US" w:eastAsia="en-NZ"/>
              </w:rPr>
              <w:t>After reviewing all factors, decide whether to:</w:t>
            </w:r>
          </w:p>
          <w:p w14:paraId="29C2FBD4" w14:textId="77777777" w:rsidR="003F28F8" w:rsidRPr="004E0D7C" w:rsidRDefault="003F28F8" w:rsidP="004E0D7C">
            <w:pPr>
              <w:pStyle w:val="TableBullet"/>
            </w:pPr>
            <w:r w:rsidRPr="004E0D7C">
              <w:t>approve the person (with or without conditions) </w:t>
            </w:r>
          </w:p>
          <w:p w14:paraId="3843CD8E" w14:textId="77777777" w:rsidR="003F28F8" w:rsidRPr="004E0D7C" w:rsidRDefault="003F28F8" w:rsidP="004E0D7C">
            <w:pPr>
              <w:pStyle w:val="TableBullet"/>
            </w:pPr>
            <w:r w:rsidRPr="004E0D7C">
              <w:t>decline their application due to child safety concerns </w:t>
            </w:r>
          </w:p>
          <w:p w14:paraId="1C319CC0" w14:textId="77777777" w:rsidR="003F28F8" w:rsidRPr="004E0D7C" w:rsidRDefault="003F28F8" w:rsidP="004E0D7C">
            <w:pPr>
              <w:pStyle w:val="TableBullet"/>
            </w:pPr>
            <w:r w:rsidRPr="004E0D7C">
              <w:t>implement extra safeguards (</w:t>
            </w:r>
            <w:proofErr w:type="spellStart"/>
            <w:r w:rsidRPr="004E0D7C">
              <w:t>eg</w:t>
            </w:r>
            <w:proofErr w:type="spellEnd"/>
            <w:r w:rsidRPr="004E0D7C">
              <w:t>, supervision, restricted duties). </w:t>
            </w:r>
          </w:p>
          <w:p w14:paraId="4AA31811" w14:textId="7FA20009" w:rsidR="003F28F8" w:rsidRPr="003F28F8" w:rsidRDefault="003F28F8" w:rsidP="004E0D7C">
            <w:pPr>
              <w:pStyle w:val="TableText"/>
              <w:spacing w:before="120"/>
              <w:rPr>
                <w:rFonts w:ascii="Times New Roman" w:hAnsi="Times New Roman" w:cs="Times New Roman"/>
                <w:sz w:val="24"/>
                <w:szCs w:val="24"/>
                <w:lang w:eastAsia="en-NZ"/>
              </w:rPr>
            </w:pPr>
            <w:r w:rsidRPr="003F28F8">
              <w:rPr>
                <w:lang w:val="en-US" w:eastAsia="en-NZ"/>
              </w:rPr>
              <w:t>If disqualifying someone, ensure the decision is:</w:t>
            </w:r>
          </w:p>
          <w:p w14:paraId="6DDF1E03" w14:textId="77777777" w:rsidR="003F28F8" w:rsidRPr="003F28F8" w:rsidRDefault="003F28F8" w:rsidP="004E0D7C">
            <w:pPr>
              <w:pStyle w:val="TableBullet"/>
              <w:rPr>
                <w:lang w:eastAsia="en-NZ"/>
              </w:rPr>
            </w:pPr>
            <w:r w:rsidRPr="003F28F8">
              <w:rPr>
                <w:lang w:val="en-US" w:eastAsia="en-NZ"/>
              </w:rPr>
              <w:t>consistent with any other policies</w:t>
            </w:r>
            <w:r w:rsidRPr="003F28F8">
              <w:rPr>
                <w:lang w:eastAsia="en-NZ"/>
              </w:rPr>
              <w:t> </w:t>
            </w:r>
          </w:p>
          <w:p w14:paraId="238F5121" w14:textId="04E8532F" w:rsidR="003F28F8" w:rsidRPr="003F28F8" w:rsidRDefault="003F28F8" w:rsidP="004E0D7C">
            <w:pPr>
              <w:pStyle w:val="TableBullet"/>
              <w:rPr>
                <w:lang w:eastAsia="en-NZ"/>
              </w:rPr>
            </w:pPr>
            <w:r w:rsidRPr="003F28F8">
              <w:rPr>
                <w:lang w:val="en-US" w:eastAsia="en-NZ"/>
              </w:rPr>
              <w:t>based on clear reasoning</w:t>
            </w:r>
          </w:p>
          <w:p w14:paraId="384DB16C" w14:textId="38949BD3" w:rsidR="003F28F8" w:rsidRPr="004E0D7C" w:rsidRDefault="003F28F8" w:rsidP="004E0D7C">
            <w:pPr>
              <w:pStyle w:val="TableBullet"/>
              <w:rPr>
                <w:lang w:eastAsia="en-NZ"/>
              </w:rPr>
            </w:pPr>
            <w:r w:rsidRPr="003F28F8">
              <w:rPr>
                <w:lang w:val="en-US" w:eastAsia="en-NZ"/>
              </w:rPr>
              <w:t>communicated to them professionally and confidentially.</w:t>
            </w:r>
          </w:p>
          <w:p w14:paraId="179C3FBF" w14:textId="5FCBD391" w:rsidR="003F28F8" w:rsidRPr="003F28F8" w:rsidRDefault="003F28F8" w:rsidP="004E0D7C">
            <w:pPr>
              <w:pStyle w:val="TableText"/>
              <w:spacing w:before="120"/>
              <w:rPr>
                <w:rFonts w:ascii="Times New Roman" w:hAnsi="Times New Roman" w:cs="Times New Roman"/>
                <w:sz w:val="24"/>
                <w:szCs w:val="24"/>
                <w:lang w:eastAsia="en-NZ"/>
              </w:rPr>
            </w:pPr>
            <w:r w:rsidRPr="003F28F8">
              <w:rPr>
                <w:lang w:val="en-US" w:eastAsia="en-NZ"/>
              </w:rPr>
              <w:t>If a person disagrees with a disqualification decision, they can:</w:t>
            </w:r>
          </w:p>
          <w:p w14:paraId="60464F1D" w14:textId="587C8940" w:rsidR="003F28F8" w:rsidRPr="004E0D7C" w:rsidRDefault="003F28F8" w:rsidP="004E0D7C">
            <w:pPr>
              <w:pStyle w:val="TableBullet"/>
            </w:pPr>
            <w:r w:rsidRPr="004E0D7C">
              <w:t>request a review and provide new information</w:t>
            </w:r>
          </w:p>
          <w:p w14:paraId="0455E561" w14:textId="382AAEB1" w:rsidR="003F28F8" w:rsidRPr="004E0D7C" w:rsidRDefault="003F28F8" w:rsidP="004E0D7C">
            <w:pPr>
              <w:pStyle w:val="TableBullet"/>
            </w:pPr>
            <w:r w:rsidRPr="004E0D7C">
              <w:t>appeal through the organisation’s (or external) dispute resolution process</w:t>
            </w:r>
          </w:p>
          <w:p w14:paraId="2A3D8540" w14:textId="478D8A73" w:rsidR="003F28F8" w:rsidRPr="003F28F8" w:rsidRDefault="003F28F8" w:rsidP="004E0D7C">
            <w:pPr>
              <w:pStyle w:val="TableBullet"/>
              <w:rPr>
                <w:rFonts w:ascii="Times New Roman" w:eastAsia="Times New Roman" w:hAnsi="Times New Roman" w:cs="Times New Roman"/>
                <w:kern w:val="0"/>
                <w:sz w:val="24"/>
                <w:szCs w:val="24"/>
                <w:lang w:eastAsia="en-NZ"/>
                <w14:ligatures w14:val="none"/>
              </w:rPr>
            </w:pPr>
            <w:r w:rsidRPr="004E0D7C">
              <w:t>seek legal advice.</w:t>
            </w:r>
          </w:p>
        </w:tc>
      </w:tr>
      <w:tr w:rsidR="003F28F8" w:rsidRPr="003F28F8" w14:paraId="76B20005" w14:textId="77777777" w:rsidTr="00C25769">
        <w:tc>
          <w:tcPr>
            <w:tcW w:w="1982" w:type="dxa"/>
            <w:shd w:val="clear" w:color="auto" w:fill="auto"/>
            <w:hideMark/>
          </w:tcPr>
          <w:p w14:paraId="15C111F2" w14:textId="6C0BDDF1" w:rsidR="003F28F8" w:rsidRPr="003F28F8" w:rsidRDefault="003F28F8" w:rsidP="0090419C">
            <w:pPr>
              <w:pStyle w:val="TableBold"/>
              <w:rPr>
                <w:rFonts w:ascii="Times New Roman" w:eastAsia="Times New Roman" w:hAnsi="Times New Roman" w:cs="Times New Roman"/>
                <w:kern w:val="0"/>
                <w:sz w:val="24"/>
                <w:szCs w:val="24"/>
                <w:lang w:eastAsia="en-NZ"/>
                <w14:ligatures w14:val="none"/>
              </w:rPr>
            </w:pPr>
            <w:r w:rsidRPr="003F28F8">
              <w:rPr>
                <w:rFonts w:eastAsia="Times New Roman"/>
                <w:kern w:val="0"/>
                <w:lang w:val="en-US" w:eastAsia="en-NZ"/>
                <w14:ligatures w14:val="none"/>
              </w:rPr>
              <w:t>Document and store</w:t>
            </w:r>
          </w:p>
        </w:tc>
        <w:tc>
          <w:tcPr>
            <w:tcW w:w="7090" w:type="dxa"/>
            <w:shd w:val="clear" w:color="auto" w:fill="auto"/>
            <w:hideMark/>
          </w:tcPr>
          <w:p w14:paraId="2ADA38C6" w14:textId="265E1990" w:rsidR="003F28F8" w:rsidRPr="004E0D7C" w:rsidRDefault="003F28F8" w:rsidP="004E0D7C">
            <w:pPr>
              <w:pStyle w:val="TableText"/>
            </w:pPr>
            <w:r w:rsidRPr="003F28F8">
              <w:rPr>
                <w:lang w:val="en-US" w:eastAsia="en-NZ"/>
              </w:rPr>
              <w:t>Maintain records of:</w:t>
            </w:r>
          </w:p>
          <w:p w14:paraId="10C0BED4" w14:textId="1E4E676E" w:rsidR="003F28F8" w:rsidRPr="004E0D7C" w:rsidRDefault="003F28F8" w:rsidP="004E0D7C">
            <w:pPr>
              <w:pStyle w:val="TableBullet"/>
            </w:pPr>
            <w:r w:rsidRPr="004E0D7C">
              <w:t>the background check and keep it stored securely</w:t>
            </w:r>
          </w:p>
          <w:p w14:paraId="4D6575A6" w14:textId="4D0A1D91" w:rsidR="003F28F8" w:rsidRPr="004E0D7C" w:rsidRDefault="003F28F8" w:rsidP="004E0D7C">
            <w:pPr>
              <w:pStyle w:val="TableBullet"/>
            </w:pPr>
            <w:r w:rsidRPr="004E0D7C">
              <w:t>the risk assessment notes</w:t>
            </w:r>
          </w:p>
          <w:p w14:paraId="485F48B5" w14:textId="181D125A" w:rsidR="003F28F8" w:rsidRPr="004E0D7C" w:rsidRDefault="003F28F8" w:rsidP="004E0D7C">
            <w:pPr>
              <w:pStyle w:val="TableBullet"/>
            </w:pPr>
            <w:r w:rsidRPr="004E0D7C">
              <w:t>the final decision</w:t>
            </w:r>
          </w:p>
          <w:p w14:paraId="48A82C22" w14:textId="2E55D5E5" w:rsidR="003F28F8" w:rsidRPr="003F28F8" w:rsidRDefault="003F28F8" w:rsidP="004E0D7C">
            <w:pPr>
              <w:pStyle w:val="TableBullet"/>
              <w:rPr>
                <w:rFonts w:ascii="Times New Roman" w:eastAsia="Times New Roman" w:hAnsi="Times New Roman" w:cs="Times New Roman"/>
                <w:kern w:val="0"/>
                <w:sz w:val="24"/>
                <w:szCs w:val="24"/>
                <w:lang w:eastAsia="en-NZ"/>
                <w14:ligatures w14:val="none"/>
              </w:rPr>
            </w:pPr>
            <w:r w:rsidRPr="004E0D7C">
              <w:t>any conditions or safeguards put in place – communicate to all those supporting the person in their role</w:t>
            </w:r>
            <w:r w:rsidR="00AA7A84">
              <w:t>.</w:t>
            </w:r>
          </w:p>
        </w:tc>
      </w:tr>
      <w:tr w:rsidR="003F28F8" w:rsidRPr="003F28F8" w14:paraId="1061A81B" w14:textId="77777777" w:rsidTr="00C25769">
        <w:tc>
          <w:tcPr>
            <w:tcW w:w="1982" w:type="dxa"/>
            <w:shd w:val="clear" w:color="auto" w:fill="auto"/>
            <w:hideMark/>
          </w:tcPr>
          <w:p w14:paraId="25B7C0B2" w14:textId="2DFB8BCF" w:rsidR="003F28F8" w:rsidRPr="003F28F8" w:rsidRDefault="003F28F8" w:rsidP="0090419C">
            <w:pPr>
              <w:pStyle w:val="TableBold"/>
              <w:rPr>
                <w:rFonts w:ascii="Times New Roman" w:eastAsia="Times New Roman" w:hAnsi="Times New Roman" w:cs="Times New Roman"/>
                <w:kern w:val="0"/>
                <w:sz w:val="24"/>
                <w:szCs w:val="24"/>
                <w:lang w:eastAsia="en-NZ"/>
                <w14:ligatures w14:val="none"/>
              </w:rPr>
            </w:pPr>
            <w:r w:rsidRPr="003F28F8">
              <w:rPr>
                <w:rFonts w:eastAsia="Times New Roman"/>
                <w:kern w:val="0"/>
                <w:lang w:val="en-US" w:eastAsia="en-NZ"/>
                <w14:ligatures w14:val="none"/>
              </w:rPr>
              <w:t>Monitor</w:t>
            </w:r>
          </w:p>
        </w:tc>
        <w:tc>
          <w:tcPr>
            <w:tcW w:w="7090" w:type="dxa"/>
            <w:shd w:val="clear" w:color="auto" w:fill="auto"/>
            <w:hideMark/>
          </w:tcPr>
          <w:p w14:paraId="15683054" w14:textId="18E0DCCC" w:rsidR="003F28F8" w:rsidRPr="004E0D7C" w:rsidRDefault="003F28F8" w:rsidP="004E0D7C">
            <w:pPr>
              <w:pStyle w:val="TableBullet"/>
              <w:spacing w:before="120"/>
            </w:pPr>
            <w:r w:rsidRPr="004E0D7C">
              <w:t>Re-check individuals at least every three years (or as required by your policy).</w:t>
            </w:r>
          </w:p>
          <w:p w14:paraId="3E95B586" w14:textId="69A5D4EE" w:rsidR="003F28F8" w:rsidRPr="003F28F8" w:rsidRDefault="003F28F8" w:rsidP="004E0D7C">
            <w:pPr>
              <w:pStyle w:val="TableBullet"/>
              <w:rPr>
                <w:rFonts w:ascii="Times New Roman" w:eastAsia="Times New Roman" w:hAnsi="Times New Roman" w:cs="Times New Roman"/>
                <w:kern w:val="0"/>
                <w:sz w:val="24"/>
                <w:szCs w:val="24"/>
                <w:lang w:eastAsia="en-NZ"/>
                <w14:ligatures w14:val="none"/>
              </w:rPr>
            </w:pPr>
            <w:r w:rsidRPr="004E0D7C">
              <w:t>Monitor behaviour and act on any new concerns.</w:t>
            </w:r>
            <w:r w:rsidRPr="003F28F8">
              <w:rPr>
                <w:rFonts w:eastAsia="Times New Roman"/>
                <w:kern w:val="0"/>
                <w:lang w:eastAsia="en-NZ"/>
                <w14:ligatures w14:val="none"/>
              </w:rPr>
              <w:t> </w:t>
            </w:r>
          </w:p>
        </w:tc>
      </w:tr>
    </w:tbl>
    <w:p w14:paraId="391C9A20" w14:textId="77777777" w:rsidR="003F28F8" w:rsidRPr="004E0D7C" w:rsidRDefault="003F28F8" w:rsidP="004E0D7C">
      <w:pPr>
        <w:pStyle w:val="BodyText-Commission"/>
      </w:pPr>
      <w:r w:rsidRPr="004E0D7C">
        <w:t> </w:t>
      </w:r>
    </w:p>
    <w:p w14:paraId="52AE83F6" w14:textId="77777777" w:rsidR="0082263C" w:rsidRPr="004E0D7C" w:rsidRDefault="0082263C" w:rsidP="004E0D7C">
      <w:pPr>
        <w:pStyle w:val="BodyText-Commission"/>
      </w:pPr>
      <w:r w:rsidRPr="004E0D7C">
        <w:br w:type="page"/>
      </w:r>
    </w:p>
    <w:p w14:paraId="19518D20" w14:textId="397185BC" w:rsidR="003F28F8" w:rsidRDefault="003F28F8" w:rsidP="004A4928">
      <w:pPr>
        <w:pStyle w:val="Heading2"/>
        <w:spacing w:after="240"/>
        <w:rPr>
          <w:lang w:eastAsia="en-NZ"/>
        </w:rPr>
      </w:pPr>
      <w:r w:rsidRPr="003F28F8">
        <w:rPr>
          <w:lang w:eastAsia="en-NZ"/>
        </w:rPr>
        <w:t xml:space="preserve">APPENDIX </w:t>
      </w:r>
      <w:r w:rsidR="00A95353">
        <w:rPr>
          <w:lang w:eastAsia="en-NZ"/>
        </w:rPr>
        <w:t>2</w:t>
      </w:r>
      <w:r w:rsidRPr="003F28F8">
        <w:rPr>
          <w:lang w:eastAsia="en-NZ"/>
        </w:rPr>
        <w:t xml:space="preserve">: Process </w:t>
      </w:r>
      <w:r w:rsidR="00FC6061">
        <w:rPr>
          <w:lang w:eastAsia="en-NZ"/>
        </w:rPr>
        <w:t>–</w:t>
      </w:r>
      <w:r w:rsidRPr="003F28F8">
        <w:rPr>
          <w:lang w:eastAsia="en-NZ"/>
        </w:rPr>
        <w:t xml:space="preserve"> </w:t>
      </w:r>
      <w:r w:rsidR="00FC6061">
        <w:rPr>
          <w:lang w:eastAsia="en-NZ"/>
        </w:rPr>
        <w:t>Risk categorisation</w:t>
      </w:r>
      <w:r w:rsidRPr="003F28F8">
        <w:rPr>
          <w:lang w:eastAsia="en-NZ"/>
        </w:rPr>
        <w:t xml:space="preserve"> for Specified Persons </w:t>
      </w:r>
    </w:p>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85" w:type="dxa"/>
          <w:right w:w="85" w:type="dxa"/>
        </w:tblCellMar>
        <w:tblLook w:val="04A0" w:firstRow="1" w:lastRow="0" w:firstColumn="1" w:lastColumn="0" w:noHBand="0" w:noVBand="1"/>
      </w:tblPr>
      <w:tblGrid>
        <w:gridCol w:w="2124"/>
        <w:gridCol w:w="6948"/>
      </w:tblGrid>
      <w:tr w:rsidR="003F28F8" w:rsidRPr="004E0D7C" w14:paraId="370BECF2" w14:textId="77777777" w:rsidTr="00AA7A84">
        <w:tc>
          <w:tcPr>
            <w:tcW w:w="2124" w:type="dxa"/>
            <w:shd w:val="clear" w:color="auto" w:fill="D9D9D9" w:themeFill="background1" w:themeFillShade="D9"/>
            <w:hideMark/>
          </w:tcPr>
          <w:p w14:paraId="689FD3BF" w14:textId="262F40F8" w:rsidR="003F28F8" w:rsidRPr="004E0D7C" w:rsidRDefault="003F28F8" w:rsidP="004E0D7C">
            <w:pPr>
              <w:pStyle w:val="TableBold"/>
            </w:pPr>
            <w:r w:rsidRPr="004E0D7C">
              <w:t>Risk type</w:t>
            </w:r>
          </w:p>
        </w:tc>
        <w:tc>
          <w:tcPr>
            <w:tcW w:w="6948" w:type="dxa"/>
            <w:shd w:val="clear" w:color="auto" w:fill="D9D9D9" w:themeFill="background1" w:themeFillShade="D9"/>
            <w:hideMark/>
          </w:tcPr>
          <w:p w14:paraId="568B3F65" w14:textId="7DDC297B" w:rsidR="003F28F8" w:rsidRPr="004E0D7C" w:rsidRDefault="003F28F8" w:rsidP="004E0D7C">
            <w:pPr>
              <w:pStyle w:val="TableBold"/>
            </w:pPr>
            <w:r w:rsidRPr="004E0D7C">
              <w:t>Criteria</w:t>
            </w:r>
          </w:p>
        </w:tc>
      </w:tr>
      <w:tr w:rsidR="003F28F8" w:rsidRPr="003F28F8" w14:paraId="15F82517" w14:textId="77777777" w:rsidTr="00C25769">
        <w:tc>
          <w:tcPr>
            <w:tcW w:w="2124" w:type="dxa"/>
            <w:shd w:val="clear" w:color="auto" w:fill="auto"/>
            <w:hideMark/>
          </w:tcPr>
          <w:p w14:paraId="5F8DBEED" w14:textId="35AAE0B6" w:rsidR="003F28F8" w:rsidRPr="003F28F8" w:rsidRDefault="003F28F8" w:rsidP="004E0D7C">
            <w:pPr>
              <w:pStyle w:val="TableBold"/>
              <w:rPr>
                <w:rFonts w:ascii="Times New Roman" w:eastAsia="Times New Roman" w:hAnsi="Times New Roman" w:cs="Times New Roman"/>
                <w:kern w:val="0"/>
                <w:sz w:val="24"/>
                <w:szCs w:val="24"/>
                <w:lang w:eastAsia="en-NZ"/>
                <w14:ligatures w14:val="none"/>
              </w:rPr>
            </w:pPr>
            <w:r w:rsidRPr="003F28F8">
              <w:rPr>
                <w:rFonts w:eastAsia="Times New Roman"/>
                <w:kern w:val="0"/>
                <w:lang w:val="en-US" w:eastAsia="en-NZ"/>
                <w14:ligatures w14:val="none"/>
              </w:rPr>
              <w:t>Disqualifying-risk</w:t>
            </w:r>
          </w:p>
        </w:tc>
        <w:tc>
          <w:tcPr>
            <w:tcW w:w="6948" w:type="dxa"/>
            <w:shd w:val="clear" w:color="auto" w:fill="auto"/>
            <w:hideMark/>
          </w:tcPr>
          <w:p w14:paraId="5BE28115" w14:textId="150316C0" w:rsidR="003F28F8" w:rsidRPr="003F28F8" w:rsidRDefault="003F28F8" w:rsidP="00776048">
            <w:pPr>
              <w:pStyle w:val="TableText"/>
              <w:rPr>
                <w:rFonts w:ascii="Times New Roman" w:hAnsi="Times New Roman" w:cs="Times New Roman"/>
                <w:sz w:val="24"/>
                <w:szCs w:val="24"/>
                <w:lang w:eastAsia="en-NZ"/>
              </w:rPr>
            </w:pPr>
            <w:r w:rsidRPr="003F28F8">
              <w:rPr>
                <w:b/>
                <w:bCs/>
                <w:lang w:val="en-US" w:eastAsia="en-NZ"/>
              </w:rPr>
              <w:t>Automatic disqualification</w:t>
            </w:r>
            <w:r w:rsidRPr="003F28F8">
              <w:rPr>
                <w:lang w:val="en-US" w:eastAsia="en-NZ"/>
              </w:rPr>
              <w:t xml:space="preserve"> </w:t>
            </w:r>
            <w:r w:rsidR="006E01A6">
              <w:rPr>
                <w:lang w:val="en-US" w:eastAsia="en-NZ"/>
              </w:rPr>
              <w:t>–</w:t>
            </w:r>
            <w:r w:rsidRPr="003F28F8">
              <w:rPr>
                <w:lang w:val="en-US" w:eastAsia="en-NZ"/>
              </w:rPr>
              <w:t xml:space="preserve"> Do not allow the person to work or volunteer with children, young people or adults at risk in any capacity</w:t>
            </w:r>
          </w:p>
          <w:p w14:paraId="6F6C1BC7" w14:textId="6E7800CD" w:rsidR="003F28F8" w:rsidRDefault="003F28F8" w:rsidP="00B53453">
            <w:pPr>
              <w:pStyle w:val="TableText"/>
              <w:rPr>
                <w:lang w:eastAsia="en-NZ"/>
              </w:rPr>
            </w:pPr>
            <w:r w:rsidRPr="003F28F8">
              <w:rPr>
                <w:lang w:val="en-US" w:eastAsia="en-NZ"/>
              </w:rPr>
              <w:t>A person who is convicted or charged with any Schedule 2 offence under the Children’s Act 2014 is automatically disqualified from working or volunteering with children, young people and adults at risk. This includes but isn’t limited to:</w:t>
            </w:r>
          </w:p>
          <w:p w14:paraId="21728E2A" w14:textId="0CC3ACFD" w:rsidR="003F28F8" w:rsidRPr="00B53453" w:rsidRDefault="003F28F8" w:rsidP="00B53453">
            <w:pPr>
              <w:pStyle w:val="TableBullet"/>
            </w:pPr>
            <w:r w:rsidRPr="00B53453">
              <w:t>sexual offences against children or adults (indecent assault, sexual grooming, child exploitation)</w:t>
            </w:r>
          </w:p>
          <w:p w14:paraId="42C4B840" w14:textId="49D02AC5" w:rsidR="003F28F8" w:rsidRPr="00B53453" w:rsidRDefault="003F28F8" w:rsidP="00B53453">
            <w:pPr>
              <w:pStyle w:val="TableBullet"/>
            </w:pPr>
            <w:r w:rsidRPr="00B53453">
              <w:t>violent offences (assault, manslaughter, family violence involving children)</w:t>
            </w:r>
          </w:p>
          <w:p w14:paraId="0FDD44AC" w14:textId="52059EA2" w:rsidR="003F28F8" w:rsidRPr="00B53453" w:rsidRDefault="003F28F8" w:rsidP="00B53453">
            <w:pPr>
              <w:pStyle w:val="TableBullet"/>
            </w:pPr>
            <w:r w:rsidRPr="00B53453">
              <w:t>child abuse or neglect convictions</w:t>
            </w:r>
          </w:p>
          <w:p w14:paraId="3A778362" w14:textId="3CA3893D" w:rsidR="003F28F8" w:rsidRPr="003F28F8" w:rsidRDefault="003F28F8" w:rsidP="00B53453">
            <w:pPr>
              <w:pStyle w:val="TableBullet"/>
              <w:rPr>
                <w:rFonts w:ascii="Times New Roman" w:eastAsia="Times New Roman" w:hAnsi="Times New Roman" w:cs="Times New Roman"/>
                <w:kern w:val="0"/>
                <w:sz w:val="24"/>
                <w:szCs w:val="24"/>
                <w:lang w:eastAsia="en-NZ"/>
                <w14:ligatures w14:val="none"/>
              </w:rPr>
            </w:pPr>
            <w:r w:rsidRPr="00B53453">
              <w:t>making, possessing, or distributing child exploitation material.</w:t>
            </w:r>
          </w:p>
        </w:tc>
      </w:tr>
      <w:tr w:rsidR="003F28F8" w:rsidRPr="003F28F8" w14:paraId="357A6E76" w14:textId="77777777" w:rsidTr="00C25769">
        <w:tc>
          <w:tcPr>
            <w:tcW w:w="2124" w:type="dxa"/>
            <w:shd w:val="clear" w:color="auto" w:fill="auto"/>
            <w:hideMark/>
          </w:tcPr>
          <w:p w14:paraId="6BB398B4" w14:textId="68D4C193" w:rsidR="003F28F8" w:rsidRPr="003F28F8" w:rsidRDefault="003F28F8" w:rsidP="004E0D7C">
            <w:pPr>
              <w:pStyle w:val="TableBold"/>
              <w:rPr>
                <w:rFonts w:ascii="Times New Roman" w:eastAsia="Times New Roman" w:hAnsi="Times New Roman" w:cs="Times New Roman"/>
                <w:kern w:val="0"/>
                <w:sz w:val="24"/>
                <w:szCs w:val="24"/>
                <w:lang w:eastAsia="en-NZ"/>
                <w14:ligatures w14:val="none"/>
              </w:rPr>
            </w:pPr>
            <w:r w:rsidRPr="003F28F8">
              <w:rPr>
                <w:rFonts w:eastAsia="Times New Roman"/>
                <w:kern w:val="0"/>
                <w:lang w:val="en-US" w:eastAsia="en-NZ"/>
                <w14:ligatures w14:val="none"/>
              </w:rPr>
              <w:t>High-risk</w:t>
            </w:r>
          </w:p>
        </w:tc>
        <w:tc>
          <w:tcPr>
            <w:tcW w:w="6948" w:type="dxa"/>
            <w:shd w:val="clear" w:color="auto" w:fill="auto"/>
            <w:hideMark/>
          </w:tcPr>
          <w:p w14:paraId="63F617D1" w14:textId="069ECBF4" w:rsidR="003F28F8" w:rsidRPr="003F28F8" w:rsidRDefault="003F28F8" w:rsidP="00B53453">
            <w:pPr>
              <w:pStyle w:val="TableText"/>
              <w:rPr>
                <w:rFonts w:ascii="Times New Roman" w:hAnsi="Times New Roman" w:cs="Times New Roman"/>
                <w:sz w:val="24"/>
                <w:szCs w:val="24"/>
                <w:lang w:eastAsia="en-NZ"/>
              </w:rPr>
            </w:pPr>
            <w:r w:rsidRPr="003F28F8">
              <w:rPr>
                <w:b/>
                <w:bCs/>
                <w:lang w:val="en-US" w:eastAsia="en-NZ"/>
              </w:rPr>
              <w:t xml:space="preserve">Likely disqualification </w:t>
            </w:r>
            <w:r w:rsidR="006E01A6">
              <w:rPr>
                <w:b/>
                <w:bCs/>
                <w:lang w:val="en-US" w:eastAsia="en-NZ"/>
              </w:rPr>
              <w:t>–</w:t>
            </w:r>
            <w:r w:rsidRPr="003F28F8">
              <w:rPr>
                <w:b/>
                <w:bCs/>
                <w:lang w:val="en-US" w:eastAsia="en-NZ"/>
              </w:rPr>
              <w:t xml:space="preserve"> </w:t>
            </w:r>
            <w:r w:rsidRPr="003F28F8">
              <w:rPr>
                <w:lang w:val="en-US" w:eastAsia="en-NZ"/>
              </w:rPr>
              <w:t>Requires further assessment</w:t>
            </w:r>
            <w:r w:rsidRPr="003F28F8">
              <w:rPr>
                <w:lang w:eastAsia="en-NZ"/>
              </w:rPr>
              <w:t> </w:t>
            </w:r>
          </w:p>
          <w:p w14:paraId="5E8B4AB3" w14:textId="328C85B0" w:rsidR="003F28F8" w:rsidRDefault="003F28F8" w:rsidP="00B53453">
            <w:pPr>
              <w:pStyle w:val="TableText"/>
              <w:rPr>
                <w:lang w:eastAsia="en-NZ"/>
              </w:rPr>
            </w:pPr>
            <w:r w:rsidRPr="003F28F8">
              <w:rPr>
                <w:lang w:val="en-US" w:eastAsia="en-NZ"/>
              </w:rPr>
              <w:t>A person is most likely disqualified from working or volunteering with children, young people and adults at risk if they have:</w:t>
            </w:r>
          </w:p>
          <w:p w14:paraId="20BD97DC" w14:textId="53F184C8" w:rsidR="003F28F8" w:rsidRPr="003F28F8" w:rsidRDefault="003F28F8" w:rsidP="00B53453">
            <w:pPr>
              <w:pStyle w:val="TableBullet"/>
              <w:rPr>
                <w:lang w:eastAsia="en-NZ"/>
              </w:rPr>
            </w:pPr>
            <w:r w:rsidRPr="003F28F8">
              <w:rPr>
                <w:lang w:val="en-US" w:eastAsia="en-NZ"/>
              </w:rPr>
              <w:t>a history of sexual and domestic violence or protection orders (especially if it involves children)</w:t>
            </w:r>
          </w:p>
          <w:p w14:paraId="24779CCE" w14:textId="737FD04F" w:rsidR="003F28F8" w:rsidRPr="003F28F8" w:rsidRDefault="003F28F8" w:rsidP="00B53453">
            <w:pPr>
              <w:pStyle w:val="TableBullet"/>
              <w:rPr>
                <w:lang w:eastAsia="en-NZ"/>
              </w:rPr>
            </w:pPr>
            <w:r w:rsidRPr="003F28F8">
              <w:rPr>
                <w:lang w:val="en-US" w:eastAsia="en-NZ"/>
              </w:rPr>
              <w:t>serious drug or alcohol-related convictions (</w:t>
            </w:r>
            <w:proofErr w:type="spellStart"/>
            <w:r w:rsidRPr="003F28F8">
              <w:rPr>
                <w:lang w:val="en-US" w:eastAsia="en-NZ"/>
              </w:rPr>
              <w:t>eg</w:t>
            </w:r>
            <w:proofErr w:type="spellEnd"/>
            <w:r w:rsidRPr="003F28F8">
              <w:rPr>
                <w:lang w:val="en-US" w:eastAsia="en-NZ"/>
              </w:rPr>
              <w:t>, dealing drugs, disqualification from driving on more than on occasion)</w:t>
            </w:r>
          </w:p>
          <w:p w14:paraId="1BC74210" w14:textId="096756DF" w:rsidR="003F28F8" w:rsidRPr="003F28F8" w:rsidRDefault="003F28F8" w:rsidP="00B53453">
            <w:pPr>
              <w:pStyle w:val="TableBullet"/>
              <w:rPr>
                <w:lang w:eastAsia="en-NZ"/>
              </w:rPr>
            </w:pPr>
            <w:r w:rsidRPr="003F28F8">
              <w:rPr>
                <w:lang w:val="en-US" w:eastAsia="en-NZ"/>
              </w:rPr>
              <w:t>a conviction or charge that could endanger children (</w:t>
            </w:r>
            <w:proofErr w:type="spellStart"/>
            <w:r w:rsidRPr="003F28F8">
              <w:rPr>
                <w:lang w:val="en-US" w:eastAsia="en-NZ"/>
              </w:rPr>
              <w:t>eg</w:t>
            </w:r>
            <w:proofErr w:type="spellEnd"/>
            <w:r w:rsidRPr="003F28F8">
              <w:rPr>
                <w:lang w:val="en-US" w:eastAsia="en-NZ"/>
              </w:rPr>
              <w:t>, dangerous driving with children in the vehicle)</w:t>
            </w:r>
          </w:p>
          <w:p w14:paraId="463E0E45" w14:textId="5C7C5957" w:rsidR="003F28F8" w:rsidRPr="003F28F8" w:rsidRDefault="003F28F8" w:rsidP="00B53453">
            <w:pPr>
              <w:pStyle w:val="TableBullet"/>
              <w:rPr>
                <w:lang w:eastAsia="en-NZ"/>
              </w:rPr>
            </w:pPr>
            <w:r w:rsidRPr="003F28F8">
              <w:rPr>
                <w:lang w:val="en-US" w:eastAsia="en-NZ"/>
              </w:rPr>
              <w:t>ongoing investigations for crimes involving violence, dishonesty, or child abuse or neglect</w:t>
            </w:r>
          </w:p>
          <w:p w14:paraId="4A979D4D" w14:textId="78D5A98F" w:rsidR="003F28F8" w:rsidRPr="003F28F8" w:rsidRDefault="003F28F8" w:rsidP="00B53453">
            <w:pPr>
              <w:pStyle w:val="TableBullet"/>
              <w:rPr>
                <w:rFonts w:ascii="Times New Roman" w:eastAsia="Times New Roman" w:hAnsi="Times New Roman" w:cs="Times New Roman"/>
                <w:kern w:val="0"/>
                <w:sz w:val="24"/>
                <w:szCs w:val="24"/>
                <w:lang w:eastAsia="en-NZ"/>
                <w14:ligatures w14:val="none"/>
              </w:rPr>
            </w:pPr>
            <w:r w:rsidRPr="003F28F8">
              <w:rPr>
                <w:lang w:val="en-US" w:eastAsia="en-NZ"/>
              </w:rPr>
              <w:t xml:space="preserve">patterns of criminal </w:t>
            </w:r>
            <w:proofErr w:type="spellStart"/>
            <w:r w:rsidRPr="003F28F8">
              <w:rPr>
                <w:lang w:val="en-US" w:eastAsia="en-NZ"/>
              </w:rPr>
              <w:t>behaviour</w:t>
            </w:r>
            <w:proofErr w:type="spellEnd"/>
            <w:r w:rsidRPr="003F28F8">
              <w:rPr>
                <w:lang w:val="en-US" w:eastAsia="en-NZ"/>
              </w:rPr>
              <w:t xml:space="preserve"> that suggest a risk, even if individual offences seem minor.</w:t>
            </w:r>
          </w:p>
        </w:tc>
      </w:tr>
      <w:tr w:rsidR="003F28F8" w:rsidRPr="003F28F8" w14:paraId="433CD43D" w14:textId="77777777" w:rsidTr="00C25769">
        <w:tc>
          <w:tcPr>
            <w:tcW w:w="2124" w:type="dxa"/>
            <w:shd w:val="clear" w:color="auto" w:fill="auto"/>
            <w:hideMark/>
          </w:tcPr>
          <w:p w14:paraId="34EC7664" w14:textId="77777777" w:rsidR="003F28F8" w:rsidRPr="003F28F8" w:rsidRDefault="003F28F8" w:rsidP="004E0D7C">
            <w:pPr>
              <w:pStyle w:val="TableBold"/>
              <w:rPr>
                <w:rFonts w:ascii="Times New Roman" w:eastAsia="Times New Roman" w:hAnsi="Times New Roman" w:cs="Times New Roman"/>
                <w:kern w:val="0"/>
                <w:sz w:val="24"/>
                <w:szCs w:val="24"/>
                <w:lang w:eastAsia="en-NZ"/>
                <w14:ligatures w14:val="none"/>
              </w:rPr>
            </w:pPr>
            <w:r w:rsidRPr="003F28F8">
              <w:rPr>
                <w:rFonts w:eastAsia="Times New Roman"/>
                <w:kern w:val="0"/>
                <w:lang w:val="en-US" w:eastAsia="en-NZ"/>
                <w14:ligatures w14:val="none"/>
              </w:rPr>
              <w:t>Medium-risk</w:t>
            </w:r>
            <w:r w:rsidRPr="003F28F8">
              <w:rPr>
                <w:rFonts w:eastAsia="Times New Roman"/>
                <w:kern w:val="0"/>
                <w:lang w:eastAsia="en-NZ"/>
                <w14:ligatures w14:val="none"/>
              </w:rPr>
              <w:t> </w:t>
            </w:r>
          </w:p>
        </w:tc>
        <w:tc>
          <w:tcPr>
            <w:tcW w:w="6948" w:type="dxa"/>
            <w:shd w:val="clear" w:color="auto" w:fill="auto"/>
            <w:hideMark/>
          </w:tcPr>
          <w:p w14:paraId="3E92C020" w14:textId="1ACEC641" w:rsidR="003F28F8" w:rsidRPr="00B53453" w:rsidRDefault="003F28F8" w:rsidP="00B53453">
            <w:pPr>
              <w:pStyle w:val="TableText"/>
            </w:pPr>
            <w:r w:rsidRPr="003F28F8">
              <w:rPr>
                <w:b/>
                <w:bCs/>
                <w:lang w:val="en-US" w:eastAsia="en-NZ"/>
              </w:rPr>
              <w:t xml:space="preserve">May not disqualify </w:t>
            </w:r>
            <w:r w:rsidR="006E01A6">
              <w:rPr>
                <w:b/>
                <w:bCs/>
                <w:lang w:val="en-US" w:eastAsia="en-NZ"/>
              </w:rPr>
              <w:t>–</w:t>
            </w:r>
            <w:r w:rsidRPr="003F28F8">
              <w:rPr>
                <w:b/>
                <w:bCs/>
                <w:lang w:val="en-US" w:eastAsia="en-NZ"/>
              </w:rPr>
              <w:t xml:space="preserve"> </w:t>
            </w:r>
            <w:r w:rsidRPr="003F28F8">
              <w:rPr>
                <w:lang w:val="en-US" w:eastAsia="en-NZ"/>
              </w:rPr>
              <w:t>requires discussion and further assessment</w:t>
            </w:r>
          </w:p>
          <w:p w14:paraId="1CA5E63E" w14:textId="099866A9" w:rsidR="0007282E" w:rsidRPr="00B53453" w:rsidRDefault="003F28F8" w:rsidP="00B53453">
            <w:pPr>
              <w:pStyle w:val="TableText"/>
              <w:rPr>
                <w:sz w:val="24"/>
                <w:szCs w:val="22"/>
                <w:lang w:eastAsia="en-NZ"/>
              </w:rPr>
            </w:pPr>
            <w:r w:rsidRPr="003F28F8">
              <w:rPr>
                <w:lang w:eastAsia="en-NZ"/>
              </w:rPr>
              <w:t>These offences and behaviour may not disqualify someone but require further investigation.</w:t>
            </w:r>
          </w:p>
          <w:p w14:paraId="45CAF140" w14:textId="36A719F7" w:rsidR="003F28F8" w:rsidRPr="003F28F8" w:rsidRDefault="003F28F8" w:rsidP="00B53453">
            <w:pPr>
              <w:pStyle w:val="TableBullet"/>
              <w:rPr>
                <w:lang w:eastAsia="en-NZ"/>
              </w:rPr>
            </w:pPr>
            <w:r w:rsidRPr="003F28F8">
              <w:rPr>
                <w:lang w:eastAsia="en-NZ"/>
              </w:rPr>
              <w:t>Past dishonesty or fraud and corruption convictions (</w:t>
            </w:r>
            <w:proofErr w:type="spellStart"/>
            <w:r w:rsidRPr="003F28F8">
              <w:rPr>
                <w:lang w:eastAsia="en-NZ"/>
              </w:rPr>
              <w:t>eg</w:t>
            </w:r>
            <w:proofErr w:type="spellEnd"/>
            <w:r w:rsidRPr="003F28F8">
              <w:rPr>
                <w:lang w:eastAsia="en-NZ"/>
              </w:rPr>
              <w:t>, match fixing, theft).</w:t>
            </w:r>
          </w:p>
          <w:p w14:paraId="1595FFBE" w14:textId="439BF7E4" w:rsidR="003F28F8" w:rsidRPr="003F28F8" w:rsidRDefault="003F28F8" w:rsidP="00B53453">
            <w:pPr>
              <w:pStyle w:val="TableBullet"/>
              <w:rPr>
                <w:lang w:eastAsia="en-NZ"/>
              </w:rPr>
            </w:pPr>
            <w:r w:rsidRPr="003F28F8">
              <w:rPr>
                <w:lang w:eastAsia="en-NZ"/>
              </w:rPr>
              <w:t>Minor drug-related offences (</w:t>
            </w:r>
            <w:proofErr w:type="spellStart"/>
            <w:r w:rsidRPr="003F28F8">
              <w:rPr>
                <w:lang w:eastAsia="en-NZ"/>
              </w:rPr>
              <w:t>eg</w:t>
            </w:r>
            <w:proofErr w:type="spellEnd"/>
            <w:r w:rsidRPr="003F28F8">
              <w:rPr>
                <w:lang w:eastAsia="en-NZ"/>
              </w:rPr>
              <w:t>, possessing illegal drugs for personal use).</w:t>
            </w:r>
          </w:p>
          <w:p w14:paraId="3680C72F" w14:textId="5181B387" w:rsidR="003F28F8" w:rsidRPr="003F28F8" w:rsidRDefault="003F28F8" w:rsidP="00B53453">
            <w:pPr>
              <w:pStyle w:val="TableBullet"/>
              <w:rPr>
                <w:lang w:eastAsia="en-NZ"/>
              </w:rPr>
            </w:pPr>
            <w:r w:rsidRPr="003F28F8">
              <w:rPr>
                <w:lang w:eastAsia="en-NZ"/>
              </w:rPr>
              <w:t>Consistent traffic convictions, unless they involve reckless endangerment.</w:t>
            </w:r>
          </w:p>
          <w:p w14:paraId="05662188" w14:textId="77D129BE" w:rsidR="003F28F8" w:rsidRPr="003F28F8" w:rsidRDefault="003F28F8" w:rsidP="00B53453">
            <w:pPr>
              <w:pStyle w:val="TableBullet"/>
              <w:rPr>
                <w:lang w:eastAsia="en-NZ"/>
              </w:rPr>
            </w:pPr>
            <w:r w:rsidRPr="003F28F8">
              <w:rPr>
                <w:lang w:eastAsia="en-NZ"/>
              </w:rPr>
              <w:t>Concerns about other inappropriate behaviour, even if it’s not criminal.</w:t>
            </w:r>
          </w:p>
          <w:p w14:paraId="21368298" w14:textId="784652A1" w:rsidR="003F28F8" w:rsidRPr="003F28F8" w:rsidRDefault="003F28F8" w:rsidP="00B53453">
            <w:pPr>
              <w:pStyle w:val="TableText"/>
              <w:rPr>
                <w:rFonts w:ascii="Times New Roman" w:eastAsia="Times New Roman" w:hAnsi="Times New Roman" w:cs="Times New Roman"/>
                <w:kern w:val="0"/>
                <w:sz w:val="24"/>
                <w:szCs w:val="24"/>
                <w:lang w:eastAsia="en-NZ"/>
                <w14:ligatures w14:val="none"/>
              </w:rPr>
            </w:pPr>
            <w:r w:rsidRPr="003F28F8">
              <w:rPr>
                <w:lang w:val="en-US" w:eastAsia="en-NZ"/>
              </w:rPr>
              <w:t>The individual may be allowed to work with children, young people or adults at risk depending on the context. Additional safeguards may be required, such as supervision or limited responsibilities</w:t>
            </w:r>
            <w:r w:rsidR="00B53453">
              <w:rPr>
                <w:lang w:val="en-US" w:eastAsia="en-NZ"/>
              </w:rPr>
              <w:t>.</w:t>
            </w:r>
          </w:p>
        </w:tc>
      </w:tr>
    </w:tbl>
    <w:p w14:paraId="47B08073" w14:textId="77777777" w:rsidR="003F28F8" w:rsidRPr="00A90FC5" w:rsidRDefault="003F28F8" w:rsidP="00B53453">
      <w:pPr>
        <w:pStyle w:val="BodyText-Commission"/>
      </w:pPr>
    </w:p>
    <w:sectPr w:rsidR="003F28F8" w:rsidRPr="00A90FC5" w:rsidSect="00837265">
      <w:footerReference w:type="even" r:id="rId22"/>
      <w:footerReference w:type="default" r:id="rId23"/>
      <w:headerReference w:type="first" r:id="rId24"/>
      <w:footerReference w:type="first" r:id="rId25"/>
      <w:pgSz w:w="11906" w:h="16838" w:code="9"/>
      <w:pgMar w:top="1418" w:right="1418" w:bottom="1418" w:left="1418"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38065" w14:textId="77777777" w:rsidR="00173A37" w:rsidRDefault="00173A37" w:rsidP="0089393B">
      <w:pPr>
        <w:spacing w:after="0" w:line="240" w:lineRule="auto"/>
      </w:pPr>
      <w:r>
        <w:separator/>
      </w:r>
    </w:p>
  </w:endnote>
  <w:endnote w:type="continuationSeparator" w:id="0">
    <w:p w14:paraId="3ACACAFA" w14:textId="77777777" w:rsidR="00173A37" w:rsidRDefault="00173A37" w:rsidP="0089393B">
      <w:pPr>
        <w:spacing w:after="0" w:line="240" w:lineRule="auto"/>
      </w:pPr>
      <w:r>
        <w:continuationSeparator/>
      </w:r>
    </w:p>
  </w:endnote>
  <w:endnote w:type="continuationNotice" w:id="1">
    <w:p w14:paraId="09EA179B" w14:textId="77777777" w:rsidR="00173A37" w:rsidRDefault="00173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Arial Bold">
    <w:altName w:val="Arial"/>
    <w:panose1 w:val="00000000000000000000"/>
    <w:charset w:val="00"/>
    <w:family w:val="roman"/>
    <w:notTrueType/>
    <w:pitch w:val="default"/>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2E20" w14:textId="126C0393" w:rsidR="0021630E" w:rsidRPr="00313BBD" w:rsidRDefault="00EF516E" w:rsidP="00313BBD">
    <w:pPr>
      <w:pStyle w:val="Footereven"/>
    </w:pPr>
    <w:r>
      <w:fldChar w:fldCharType="begin"/>
    </w:r>
    <w:r>
      <w:instrText xml:space="preserve"> PAGE   \* MERGEFORMAT </w:instrText>
    </w:r>
    <w:r>
      <w:fldChar w:fldCharType="separate"/>
    </w:r>
    <w:r>
      <w:t>2</w:t>
    </w:r>
    <w:r>
      <w:rPr>
        <w:noProof/>
      </w:rPr>
      <w:fldChar w:fldCharType="end"/>
    </w:r>
    <w:r>
      <w:rPr>
        <w:noProof/>
      </w:rPr>
      <w:tab/>
    </w:r>
    <w:r w:rsidRPr="00F03431">
      <w:t xml:space="preserve">POLICY TEMPLATE – Minimum Standard </w:t>
    </w:r>
    <w:r w:rsidR="00DF6531">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9451" w14:textId="2EEE98E3" w:rsidR="0089393B" w:rsidRPr="00F246E9" w:rsidRDefault="00F246E9" w:rsidP="00F246E9">
    <w:pPr>
      <w:pStyle w:val="Footerodd"/>
    </w:pPr>
    <w:r>
      <w:tab/>
    </w:r>
    <w:r w:rsidRPr="00F03431">
      <w:t xml:space="preserve">POLICY TEMPLATE – Minimum </w:t>
    </w:r>
    <w:r w:rsidR="00DF6531">
      <w:t>s</w:t>
    </w:r>
    <w:r w:rsidRPr="00F03431">
      <w:t xml:space="preserve">tandard </w:t>
    </w:r>
    <w:r w:rsidR="00DF6531">
      <w:t>2</w:t>
    </w:r>
    <w:r>
      <w:tab/>
    </w:r>
    <w:r>
      <w:fldChar w:fldCharType="begin"/>
    </w:r>
    <w:r>
      <w:instrText xml:space="preserve"> PAGE   \* MERGEFORMAT </w:instrText>
    </w:r>
    <w:r>
      <w:fldChar w:fldCharType="separate"/>
    </w:r>
    <w: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6D4F" w14:textId="1836D721" w:rsidR="0021630E" w:rsidRDefault="00EF516E" w:rsidP="0021630E">
    <w:pPr>
      <w:pStyle w:val="Footerodd"/>
    </w:pPr>
    <w:r>
      <w:tab/>
    </w:r>
    <w:r w:rsidR="0021630E" w:rsidRPr="00F03431">
      <w:t xml:space="preserve">POLICY TEMPLATE – Minimum </w:t>
    </w:r>
    <w:r w:rsidR="00380EF4">
      <w:t>s</w:t>
    </w:r>
    <w:r w:rsidR="0021630E" w:rsidRPr="00F03431">
      <w:t xml:space="preserve">tandard </w:t>
    </w:r>
    <w:r w:rsidR="00380EF4">
      <w:t>2</w:t>
    </w:r>
    <w:r w:rsidR="0021630E">
      <w:tab/>
    </w:r>
    <w:r w:rsidR="0021630E">
      <w:fldChar w:fldCharType="begin"/>
    </w:r>
    <w:r w:rsidR="0021630E">
      <w:instrText xml:space="preserve"> PAGE   \* MERGEFORMAT </w:instrText>
    </w:r>
    <w:r w:rsidR="0021630E">
      <w:fldChar w:fldCharType="separate"/>
    </w:r>
    <w:r w:rsidR="0021630E">
      <w:t>3</w:t>
    </w:r>
    <w:r w:rsidR="002163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CC320" w14:textId="77777777" w:rsidR="00173A37" w:rsidRDefault="00173A37" w:rsidP="0089393B">
      <w:pPr>
        <w:spacing w:after="0" w:line="240" w:lineRule="auto"/>
      </w:pPr>
      <w:r>
        <w:separator/>
      </w:r>
    </w:p>
  </w:footnote>
  <w:footnote w:type="continuationSeparator" w:id="0">
    <w:p w14:paraId="47666DA9" w14:textId="77777777" w:rsidR="00173A37" w:rsidRDefault="00173A37" w:rsidP="0089393B">
      <w:pPr>
        <w:spacing w:after="0" w:line="240" w:lineRule="auto"/>
      </w:pPr>
      <w:r>
        <w:continuationSeparator/>
      </w:r>
    </w:p>
  </w:footnote>
  <w:footnote w:type="continuationNotice" w:id="1">
    <w:p w14:paraId="212DF880" w14:textId="77777777" w:rsidR="00173A37" w:rsidRDefault="00173A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1B5E" w14:textId="52EEB877" w:rsidR="0075088C" w:rsidRDefault="0075088C" w:rsidP="007B2B57">
    <w:pPr>
      <w:pStyle w:val="Header"/>
      <w:ind w:left="-115"/>
    </w:pPr>
    <w:r>
      <w:rPr>
        <w:rFonts w:ascii="Times New Roman"/>
        <w:noProof/>
        <w:sz w:val="20"/>
      </w:rPr>
      <w:drawing>
        <wp:inline distT="0" distB="0" distL="0" distR="0" wp14:anchorId="281C2C93" wp14:editId="35EA9019">
          <wp:extent cx="2134870" cy="742950"/>
          <wp:effectExtent l="0" t="0" r="0" b="0"/>
          <wp:docPr id="1772477581" name="Picture 177247758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70" cy="742950"/>
                  </a:xfrm>
                  <a:prstGeom prst="rect">
                    <a:avLst/>
                  </a:prstGeom>
                </pic:spPr>
              </pic:pic>
            </a:graphicData>
          </a:graphic>
        </wp:inline>
      </w:drawing>
    </w:r>
  </w:p>
  <w:p w14:paraId="24A53061" w14:textId="28DA1F47" w:rsidR="007B2B57" w:rsidRDefault="007B2B57" w:rsidP="0021630E">
    <w:pPr>
      <w:pStyle w:val="BodyText-Commiss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7FF"/>
    <w:multiLevelType w:val="hybridMultilevel"/>
    <w:tmpl w:val="463A9322"/>
    <w:lvl w:ilvl="0" w:tplc="0F1016D4">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8C7209"/>
    <w:multiLevelType w:val="multilevel"/>
    <w:tmpl w:val="08A8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D19D0"/>
    <w:multiLevelType w:val="multilevel"/>
    <w:tmpl w:val="DD60413A"/>
    <w:lvl w:ilvl="0">
      <w:start w:val="1"/>
      <w:numFmt w:val="decimal"/>
      <w:pStyle w:val="NumberedParagraph"/>
      <w:lvlText w:val="%1."/>
      <w:lvlJc w:val="left"/>
      <w:pPr>
        <w:ind w:left="454" w:hanging="454"/>
      </w:pPr>
      <w:rPr>
        <w:rFonts w:ascii="Arial" w:hAnsi="Arial" w:hint="default"/>
        <w:b w:val="0"/>
        <w:i w:val="0"/>
        <w:color w:val="180900" w:themeColor="text1"/>
        <w:sz w:val="24"/>
      </w:rPr>
    </w:lvl>
    <w:lvl w:ilvl="1">
      <w:start w:val="1"/>
      <w:numFmt w:val="lowerLetter"/>
      <w:pStyle w:val="Subparagraph"/>
      <w:lvlText w:val="%2."/>
      <w:lvlJc w:val="left"/>
      <w:pPr>
        <w:ind w:left="907" w:hanging="453"/>
      </w:pPr>
      <w:rPr>
        <w:rFonts w:hint="default"/>
        <w:b w:val="0"/>
        <w:bCs w:val="0"/>
        <w:color w:val="auto"/>
      </w:rPr>
    </w:lvl>
    <w:lvl w:ilvl="2">
      <w:start w:val="1"/>
      <w:numFmt w:val="lowerRoman"/>
      <w:pStyle w:val="Subparagraph2"/>
      <w:lvlText w:val="%3."/>
      <w:lvlJc w:val="right"/>
      <w:pPr>
        <w:ind w:left="1361" w:hanging="340"/>
      </w:pPr>
      <w:rPr>
        <w:rFonts w:hint="default"/>
        <w:color w:val="7E8E26"/>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1708E4"/>
    <w:multiLevelType w:val="hybridMultilevel"/>
    <w:tmpl w:val="710C7076"/>
    <w:lvl w:ilvl="0" w:tplc="14090001">
      <w:start w:val="1"/>
      <w:numFmt w:val="bullet"/>
      <w:lvlText w:val=""/>
      <w:lvlJc w:val="left"/>
      <w:pPr>
        <w:ind w:left="814" w:hanging="360"/>
      </w:pPr>
      <w:rPr>
        <w:rFonts w:ascii="Symbol" w:hAnsi="Symbol" w:hint="default"/>
      </w:rPr>
    </w:lvl>
    <w:lvl w:ilvl="1" w:tplc="14090003">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4" w15:restartNumberingAfterBreak="0">
    <w:nsid w:val="14EC4D52"/>
    <w:multiLevelType w:val="hybridMultilevel"/>
    <w:tmpl w:val="C680B154"/>
    <w:lvl w:ilvl="0" w:tplc="7EECB158">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156551"/>
    <w:multiLevelType w:val="multilevel"/>
    <w:tmpl w:val="60D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81B39"/>
    <w:multiLevelType w:val="multilevel"/>
    <w:tmpl w:val="32E6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CD1B20"/>
    <w:multiLevelType w:val="multilevel"/>
    <w:tmpl w:val="7D1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5C2218"/>
    <w:multiLevelType w:val="multilevel"/>
    <w:tmpl w:val="3AD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D6E64"/>
    <w:multiLevelType w:val="multilevel"/>
    <w:tmpl w:val="6526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B3569"/>
    <w:multiLevelType w:val="hybridMultilevel"/>
    <w:tmpl w:val="2A80ECB4"/>
    <w:lvl w:ilvl="0" w:tplc="43F6A548">
      <w:start w:val="1"/>
      <w:numFmt w:val="decimal"/>
      <w:lvlText w:val="%1."/>
      <w:lvlJc w:val="left"/>
      <w:pPr>
        <w:ind w:left="644" w:hanging="360"/>
      </w:pPr>
      <w:rPr>
        <w:rFonts w:hint="default"/>
        <w:i w:val="0"/>
        <w:iCs w: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1E7E72C6"/>
    <w:multiLevelType w:val="multilevel"/>
    <w:tmpl w:val="C9DE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8E5B68"/>
    <w:multiLevelType w:val="multilevel"/>
    <w:tmpl w:val="7D384C7C"/>
    <w:lvl w:ilvl="0">
      <w:start w:val="1"/>
      <w:numFmt w:val="bullet"/>
      <w:pStyle w:val="BulletPoint2-Commission"/>
      <w:lvlText w:val=""/>
      <w:lvlJc w:val="left"/>
      <w:pPr>
        <w:ind w:left="907" w:hanging="453"/>
      </w:pPr>
      <w:rPr>
        <w:rFonts w:ascii="Symbol" w:hAnsi="Symbol" w:hint="default"/>
        <w:b w:val="0"/>
        <w:i w:val="0"/>
        <w:color w:val="180900" w:themeColor="text1"/>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8E6F16"/>
    <w:multiLevelType w:val="multilevel"/>
    <w:tmpl w:val="F000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B53E46"/>
    <w:multiLevelType w:val="multilevel"/>
    <w:tmpl w:val="6832C3B0"/>
    <w:lvl w:ilvl="0">
      <w:start w:val="1"/>
      <w:numFmt w:val="bullet"/>
      <w:pStyle w:val="BoxTextbullets"/>
      <w:lvlText w:val=""/>
      <w:lvlJc w:val="left"/>
      <w:pPr>
        <w:ind w:left="680" w:hanging="396"/>
      </w:pPr>
      <w:rPr>
        <w:rFonts w:ascii="Symbol" w:hAnsi="Symbol" w:hint="default"/>
        <w:sz w:val="18"/>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3564580"/>
    <w:multiLevelType w:val="multilevel"/>
    <w:tmpl w:val="ED34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095EEC"/>
    <w:multiLevelType w:val="hybridMultilevel"/>
    <w:tmpl w:val="882ED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4402AC"/>
    <w:multiLevelType w:val="multilevel"/>
    <w:tmpl w:val="627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93E3F"/>
    <w:multiLevelType w:val="multilevel"/>
    <w:tmpl w:val="8FBC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FC17C4"/>
    <w:multiLevelType w:val="multilevel"/>
    <w:tmpl w:val="D63A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D64A5A"/>
    <w:multiLevelType w:val="multilevel"/>
    <w:tmpl w:val="5DC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331DBD"/>
    <w:multiLevelType w:val="multilevel"/>
    <w:tmpl w:val="2A50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9252F3"/>
    <w:multiLevelType w:val="multilevel"/>
    <w:tmpl w:val="087A9976"/>
    <w:lvl w:ilvl="0">
      <w:start w:val="1"/>
      <w:numFmt w:val="bullet"/>
      <w:pStyle w:val="TableBullet"/>
      <w:lvlText w:val=""/>
      <w:lvlJc w:val="left"/>
      <w:pPr>
        <w:ind w:left="284" w:hanging="284"/>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880D2F"/>
    <w:multiLevelType w:val="multilevel"/>
    <w:tmpl w:val="E3D6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082E00"/>
    <w:multiLevelType w:val="multilevel"/>
    <w:tmpl w:val="041E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DB5927"/>
    <w:multiLevelType w:val="multilevel"/>
    <w:tmpl w:val="E42A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A739C2"/>
    <w:multiLevelType w:val="multilevel"/>
    <w:tmpl w:val="F41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E33237"/>
    <w:multiLevelType w:val="multilevel"/>
    <w:tmpl w:val="5634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36BC7"/>
    <w:multiLevelType w:val="hybridMultilevel"/>
    <w:tmpl w:val="532E9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0411D4"/>
    <w:multiLevelType w:val="multilevel"/>
    <w:tmpl w:val="3EBA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A16D9C"/>
    <w:multiLevelType w:val="multilevel"/>
    <w:tmpl w:val="708C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A2103F"/>
    <w:multiLevelType w:val="multilevel"/>
    <w:tmpl w:val="E09A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346CB2"/>
    <w:multiLevelType w:val="multilevel"/>
    <w:tmpl w:val="D82EEB44"/>
    <w:lvl w:ilvl="0">
      <w:start w:val="1"/>
      <w:numFmt w:val="bullet"/>
      <w:pStyle w:val="BoxTextdash"/>
      <w:lvlText w:val=""/>
      <w:lvlJc w:val="left"/>
      <w:pPr>
        <w:ind w:left="1077" w:hanging="39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21A6593"/>
    <w:multiLevelType w:val="multilevel"/>
    <w:tmpl w:val="FCA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391AEA"/>
    <w:multiLevelType w:val="hybridMultilevel"/>
    <w:tmpl w:val="5694E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9DF0F8A"/>
    <w:multiLevelType w:val="hybridMultilevel"/>
    <w:tmpl w:val="CB925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AF29BD"/>
    <w:multiLevelType w:val="multilevel"/>
    <w:tmpl w:val="9CD294B6"/>
    <w:lvl w:ilvl="0">
      <w:start w:val="1"/>
      <w:numFmt w:val="bullet"/>
      <w:pStyle w:val="TableDash"/>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0F1317"/>
    <w:multiLevelType w:val="multilevel"/>
    <w:tmpl w:val="2040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C47B73"/>
    <w:multiLevelType w:val="multilevel"/>
    <w:tmpl w:val="8D6E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477D3C"/>
    <w:multiLevelType w:val="hybridMultilevel"/>
    <w:tmpl w:val="94B6A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0F56C66"/>
    <w:multiLevelType w:val="multilevel"/>
    <w:tmpl w:val="9728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C4685D"/>
    <w:multiLevelType w:val="multilevel"/>
    <w:tmpl w:val="25184B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6288356F"/>
    <w:multiLevelType w:val="multilevel"/>
    <w:tmpl w:val="2ED2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FE647F"/>
    <w:multiLevelType w:val="multilevel"/>
    <w:tmpl w:val="64E4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0C677E"/>
    <w:multiLevelType w:val="multilevel"/>
    <w:tmpl w:val="27F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C563FB"/>
    <w:multiLevelType w:val="multilevel"/>
    <w:tmpl w:val="E094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CB5341"/>
    <w:multiLevelType w:val="multilevel"/>
    <w:tmpl w:val="696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75C12B3"/>
    <w:multiLevelType w:val="multilevel"/>
    <w:tmpl w:val="FFC4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2A4EE3"/>
    <w:multiLevelType w:val="multilevel"/>
    <w:tmpl w:val="50D6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94834AA"/>
    <w:multiLevelType w:val="multilevel"/>
    <w:tmpl w:val="546E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FF7830"/>
    <w:multiLevelType w:val="hybridMultilevel"/>
    <w:tmpl w:val="9FAC2C58"/>
    <w:lvl w:ilvl="0" w:tplc="13446B6E">
      <w:start w:val="1"/>
      <w:numFmt w:val="decimal"/>
      <w:lvlText w:val="%1."/>
      <w:lvlJc w:val="left"/>
      <w:pPr>
        <w:ind w:left="360" w:hanging="360"/>
      </w:pPr>
      <w:rPr>
        <w:b w:val="0"/>
        <w:bCs w:val="0"/>
        <w:i w:val="0"/>
        <w:iCs w:val="0"/>
        <w:sz w:val="22"/>
        <w:szCs w:val="20"/>
      </w:rPr>
    </w:lvl>
    <w:lvl w:ilvl="1" w:tplc="E76EF7F4">
      <w:numFmt w:val="bullet"/>
      <w:lvlText w:val="•"/>
      <w:lvlJc w:val="left"/>
      <w:pPr>
        <w:ind w:left="1080" w:hanging="360"/>
      </w:pPr>
      <w:rPr>
        <w:rFonts w:ascii="Arial" w:eastAsia="Barlow" w:hAnsi="Arial" w:cs="Aria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6B934226"/>
    <w:multiLevelType w:val="hybridMultilevel"/>
    <w:tmpl w:val="C38688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BAD0ED1"/>
    <w:multiLevelType w:val="multilevel"/>
    <w:tmpl w:val="2B70DDFE"/>
    <w:lvl w:ilvl="0">
      <w:start w:val="1"/>
      <w:numFmt w:val="decimal"/>
      <w:pStyle w:val="BoxTextnumbered"/>
      <w:lvlText w:val="%1"/>
      <w:lvlJc w:val="left"/>
      <w:pPr>
        <w:ind w:left="680" w:hanging="396"/>
      </w:pPr>
      <w:rPr>
        <w:rFonts w:ascii="Arial" w:hAnsi="Arial" w:cs="Arial" w:hint="default"/>
        <w:b w:val="0"/>
        <w:i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3" w15:restartNumberingAfterBreak="0">
    <w:nsid w:val="6BF847BF"/>
    <w:multiLevelType w:val="multilevel"/>
    <w:tmpl w:val="7534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3B2951"/>
    <w:multiLevelType w:val="multilevel"/>
    <w:tmpl w:val="865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771FB7"/>
    <w:multiLevelType w:val="multilevel"/>
    <w:tmpl w:val="BF0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973AF1"/>
    <w:multiLevelType w:val="multilevel"/>
    <w:tmpl w:val="D250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5373B0"/>
    <w:multiLevelType w:val="hybridMultilevel"/>
    <w:tmpl w:val="DFA43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8BD4729"/>
    <w:multiLevelType w:val="multilevel"/>
    <w:tmpl w:val="6E10C646"/>
    <w:lvl w:ilvl="0">
      <w:start w:val="1"/>
      <w:numFmt w:val="bullet"/>
      <w:pStyle w:val="BulletPoint1-Commission"/>
      <w:lvlText w:val=""/>
      <w:lvlJc w:val="left"/>
      <w:pPr>
        <w:ind w:left="454" w:hanging="454"/>
      </w:pPr>
      <w:rPr>
        <w:rFonts w:ascii="Symbol" w:hAnsi="Symbol" w:hint="default"/>
        <w:b w:val="0"/>
        <w:i w:val="0"/>
        <w:color w:val="1809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FB0D58"/>
    <w:multiLevelType w:val="multilevel"/>
    <w:tmpl w:val="4904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2A348B"/>
    <w:multiLevelType w:val="multilevel"/>
    <w:tmpl w:val="12D8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A16F00"/>
    <w:multiLevelType w:val="hybridMultilevel"/>
    <w:tmpl w:val="3AA2E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15276575">
    <w:abstractNumId w:val="35"/>
  </w:num>
  <w:num w:numId="2" w16cid:durableId="1016923578">
    <w:abstractNumId w:val="28"/>
  </w:num>
  <w:num w:numId="3" w16cid:durableId="1927615842">
    <w:abstractNumId w:val="61"/>
  </w:num>
  <w:num w:numId="4" w16cid:durableId="1660301652">
    <w:abstractNumId w:val="4"/>
  </w:num>
  <w:num w:numId="5" w16cid:durableId="1308974435">
    <w:abstractNumId w:val="57"/>
  </w:num>
  <w:num w:numId="6" w16cid:durableId="907347777">
    <w:abstractNumId w:val="0"/>
  </w:num>
  <w:num w:numId="7" w16cid:durableId="2142376254">
    <w:abstractNumId w:val="16"/>
  </w:num>
  <w:num w:numId="8" w16cid:durableId="1954172421">
    <w:abstractNumId w:val="39"/>
  </w:num>
  <w:num w:numId="9" w16cid:durableId="818686974">
    <w:abstractNumId w:val="34"/>
  </w:num>
  <w:num w:numId="10" w16cid:durableId="1540819100">
    <w:abstractNumId w:val="51"/>
  </w:num>
  <w:num w:numId="11" w16cid:durableId="729229922">
    <w:abstractNumId w:val="18"/>
  </w:num>
  <w:num w:numId="12" w16cid:durableId="228076105">
    <w:abstractNumId w:val="47"/>
  </w:num>
  <w:num w:numId="13" w16cid:durableId="1403598666">
    <w:abstractNumId w:val="41"/>
  </w:num>
  <w:num w:numId="14" w16cid:durableId="301354973">
    <w:abstractNumId w:val="10"/>
  </w:num>
  <w:num w:numId="15" w16cid:durableId="1936286315">
    <w:abstractNumId w:val="50"/>
  </w:num>
  <w:num w:numId="16" w16cid:durableId="1638560675">
    <w:abstractNumId w:val="2"/>
  </w:num>
  <w:num w:numId="17" w16cid:durableId="1303149566">
    <w:abstractNumId w:val="3"/>
  </w:num>
  <w:num w:numId="18" w16cid:durableId="1551305625">
    <w:abstractNumId w:val="48"/>
  </w:num>
  <w:num w:numId="19" w16cid:durableId="1279724934">
    <w:abstractNumId w:val="26"/>
  </w:num>
  <w:num w:numId="20" w16cid:durableId="1664821009">
    <w:abstractNumId w:val="19"/>
  </w:num>
  <w:num w:numId="21" w16cid:durableId="1647782893">
    <w:abstractNumId w:val="60"/>
  </w:num>
  <w:num w:numId="22" w16cid:durableId="810246571">
    <w:abstractNumId w:val="43"/>
  </w:num>
  <w:num w:numId="23" w16cid:durableId="1493835559">
    <w:abstractNumId w:val="8"/>
  </w:num>
  <w:num w:numId="24" w16cid:durableId="30424809">
    <w:abstractNumId w:val="37"/>
  </w:num>
  <w:num w:numId="25" w16cid:durableId="1203978628">
    <w:abstractNumId w:val="38"/>
  </w:num>
  <w:num w:numId="26" w16cid:durableId="13657167">
    <w:abstractNumId w:val="1"/>
  </w:num>
  <w:num w:numId="27" w16cid:durableId="879897192">
    <w:abstractNumId w:val="46"/>
  </w:num>
  <w:num w:numId="28" w16cid:durableId="400754569">
    <w:abstractNumId w:val="45"/>
  </w:num>
  <w:num w:numId="29" w16cid:durableId="666782525">
    <w:abstractNumId w:val="49"/>
  </w:num>
  <w:num w:numId="30" w16cid:durableId="49496174">
    <w:abstractNumId w:val="31"/>
  </w:num>
  <w:num w:numId="31" w16cid:durableId="538664719">
    <w:abstractNumId w:val="27"/>
  </w:num>
  <w:num w:numId="32" w16cid:durableId="637540050">
    <w:abstractNumId w:val="11"/>
  </w:num>
  <w:num w:numId="33" w16cid:durableId="1164585207">
    <w:abstractNumId w:val="25"/>
  </w:num>
  <w:num w:numId="34" w16cid:durableId="571542533">
    <w:abstractNumId w:val="6"/>
  </w:num>
  <w:num w:numId="35" w16cid:durableId="383261455">
    <w:abstractNumId w:val="29"/>
  </w:num>
  <w:num w:numId="36" w16cid:durableId="81486979">
    <w:abstractNumId w:val="21"/>
  </w:num>
  <w:num w:numId="37" w16cid:durableId="1418090851">
    <w:abstractNumId w:val="24"/>
  </w:num>
  <w:num w:numId="38" w16cid:durableId="884409923">
    <w:abstractNumId w:val="23"/>
  </w:num>
  <w:num w:numId="39" w16cid:durableId="1018311575">
    <w:abstractNumId w:val="40"/>
  </w:num>
  <w:num w:numId="40" w16cid:durableId="992103236">
    <w:abstractNumId w:val="42"/>
  </w:num>
  <w:num w:numId="41" w16cid:durableId="104618825">
    <w:abstractNumId w:val="53"/>
  </w:num>
  <w:num w:numId="42" w16cid:durableId="169682678">
    <w:abstractNumId w:val="13"/>
  </w:num>
  <w:num w:numId="43" w16cid:durableId="693313445">
    <w:abstractNumId w:val="17"/>
  </w:num>
  <w:num w:numId="44" w16cid:durableId="1405494350">
    <w:abstractNumId w:val="59"/>
  </w:num>
  <w:num w:numId="45" w16cid:durableId="168450053">
    <w:abstractNumId w:val="54"/>
  </w:num>
  <w:num w:numId="46" w16cid:durableId="1588464452">
    <w:abstractNumId w:val="7"/>
  </w:num>
  <w:num w:numId="47" w16cid:durableId="1156458196">
    <w:abstractNumId w:val="9"/>
  </w:num>
  <w:num w:numId="48" w16cid:durableId="713970962">
    <w:abstractNumId w:val="44"/>
  </w:num>
  <w:num w:numId="49" w16cid:durableId="736826071">
    <w:abstractNumId w:val="5"/>
  </w:num>
  <w:num w:numId="50" w16cid:durableId="265189264">
    <w:abstractNumId w:val="20"/>
  </w:num>
  <w:num w:numId="51" w16cid:durableId="2122911690">
    <w:abstractNumId w:val="55"/>
  </w:num>
  <w:num w:numId="52" w16cid:durableId="1457334430">
    <w:abstractNumId w:val="33"/>
  </w:num>
  <w:num w:numId="53" w16cid:durableId="818033320">
    <w:abstractNumId w:val="15"/>
  </w:num>
  <w:num w:numId="54" w16cid:durableId="1196190345">
    <w:abstractNumId w:val="56"/>
  </w:num>
  <w:num w:numId="55" w16cid:durableId="2137940739">
    <w:abstractNumId w:val="30"/>
  </w:num>
  <w:num w:numId="56" w16cid:durableId="862743189">
    <w:abstractNumId w:val="14"/>
  </w:num>
  <w:num w:numId="57" w16cid:durableId="887575164">
    <w:abstractNumId w:val="32"/>
  </w:num>
  <w:num w:numId="58" w16cid:durableId="624504868">
    <w:abstractNumId w:val="52"/>
  </w:num>
  <w:num w:numId="59" w16cid:durableId="205144884">
    <w:abstractNumId w:val="58"/>
  </w:num>
  <w:num w:numId="60" w16cid:durableId="1865440983">
    <w:abstractNumId w:val="12"/>
  </w:num>
  <w:num w:numId="61" w16cid:durableId="1441491667">
    <w:abstractNumId w:val="58"/>
  </w:num>
  <w:num w:numId="62" w16cid:durableId="1576889577">
    <w:abstractNumId w:val="12"/>
  </w:num>
  <w:num w:numId="63" w16cid:durableId="1291017918">
    <w:abstractNumId w:val="58"/>
  </w:num>
  <w:num w:numId="64" w16cid:durableId="475222111">
    <w:abstractNumId w:val="22"/>
  </w:num>
  <w:num w:numId="65" w16cid:durableId="313074202">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NotTrackFormatting/>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39"/>
    <w:rsid w:val="0000072C"/>
    <w:rsid w:val="00000AE1"/>
    <w:rsid w:val="00002A94"/>
    <w:rsid w:val="00002C00"/>
    <w:rsid w:val="000047DB"/>
    <w:rsid w:val="0000486C"/>
    <w:rsid w:val="00004E88"/>
    <w:rsid w:val="00005080"/>
    <w:rsid w:val="000074F0"/>
    <w:rsid w:val="00010117"/>
    <w:rsid w:val="00011374"/>
    <w:rsid w:val="00011B49"/>
    <w:rsid w:val="000154D9"/>
    <w:rsid w:val="00016962"/>
    <w:rsid w:val="00016C5B"/>
    <w:rsid w:val="00017B99"/>
    <w:rsid w:val="000240E0"/>
    <w:rsid w:val="0002425A"/>
    <w:rsid w:val="0002577C"/>
    <w:rsid w:val="00027506"/>
    <w:rsid w:val="00035824"/>
    <w:rsid w:val="00043685"/>
    <w:rsid w:val="00043B3C"/>
    <w:rsid w:val="00045617"/>
    <w:rsid w:val="0004784C"/>
    <w:rsid w:val="00050539"/>
    <w:rsid w:val="000508AA"/>
    <w:rsid w:val="00050F5B"/>
    <w:rsid w:val="000518A9"/>
    <w:rsid w:val="00054138"/>
    <w:rsid w:val="00055141"/>
    <w:rsid w:val="00055751"/>
    <w:rsid w:val="0005681F"/>
    <w:rsid w:val="000568FC"/>
    <w:rsid w:val="00056AEF"/>
    <w:rsid w:val="00056DB2"/>
    <w:rsid w:val="0006060B"/>
    <w:rsid w:val="0006061B"/>
    <w:rsid w:val="000613DD"/>
    <w:rsid w:val="0006140C"/>
    <w:rsid w:val="0006189D"/>
    <w:rsid w:val="00061C31"/>
    <w:rsid w:val="0007282E"/>
    <w:rsid w:val="00072B24"/>
    <w:rsid w:val="0007362B"/>
    <w:rsid w:val="00073988"/>
    <w:rsid w:val="00073B43"/>
    <w:rsid w:val="000751D7"/>
    <w:rsid w:val="0007532C"/>
    <w:rsid w:val="00081B08"/>
    <w:rsid w:val="0008279F"/>
    <w:rsid w:val="0008342C"/>
    <w:rsid w:val="00084B65"/>
    <w:rsid w:val="000858B0"/>
    <w:rsid w:val="00086DA2"/>
    <w:rsid w:val="00087740"/>
    <w:rsid w:val="000901C8"/>
    <w:rsid w:val="00096491"/>
    <w:rsid w:val="000970EA"/>
    <w:rsid w:val="00097B8B"/>
    <w:rsid w:val="000A04F7"/>
    <w:rsid w:val="000A141F"/>
    <w:rsid w:val="000A3D20"/>
    <w:rsid w:val="000A4CFB"/>
    <w:rsid w:val="000A576F"/>
    <w:rsid w:val="000A5D5E"/>
    <w:rsid w:val="000A5F37"/>
    <w:rsid w:val="000A6AC2"/>
    <w:rsid w:val="000A7203"/>
    <w:rsid w:val="000B2A7D"/>
    <w:rsid w:val="000B40C5"/>
    <w:rsid w:val="000B4154"/>
    <w:rsid w:val="000B5D94"/>
    <w:rsid w:val="000B7293"/>
    <w:rsid w:val="000C0735"/>
    <w:rsid w:val="000C1574"/>
    <w:rsid w:val="000C2B7C"/>
    <w:rsid w:val="000C2FFB"/>
    <w:rsid w:val="000C3F9D"/>
    <w:rsid w:val="000C59C2"/>
    <w:rsid w:val="000C6494"/>
    <w:rsid w:val="000C7A9C"/>
    <w:rsid w:val="000C7AA9"/>
    <w:rsid w:val="000C7DF1"/>
    <w:rsid w:val="000D5758"/>
    <w:rsid w:val="000D61FD"/>
    <w:rsid w:val="000D6547"/>
    <w:rsid w:val="000D762E"/>
    <w:rsid w:val="000E1605"/>
    <w:rsid w:val="000E3373"/>
    <w:rsid w:val="000E3DEE"/>
    <w:rsid w:val="000E611F"/>
    <w:rsid w:val="000E777F"/>
    <w:rsid w:val="000F0C14"/>
    <w:rsid w:val="000F0C50"/>
    <w:rsid w:val="000F16ED"/>
    <w:rsid w:val="000F2B97"/>
    <w:rsid w:val="000F338D"/>
    <w:rsid w:val="000F3CAF"/>
    <w:rsid w:val="0010102B"/>
    <w:rsid w:val="00101BAA"/>
    <w:rsid w:val="00104D3E"/>
    <w:rsid w:val="0010723E"/>
    <w:rsid w:val="001120BE"/>
    <w:rsid w:val="001126FA"/>
    <w:rsid w:val="00112BED"/>
    <w:rsid w:val="001173EC"/>
    <w:rsid w:val="00120034"/>
    <w:rsid w:val="001201D8"/>
    <w:rsid w:val="00121238"/>
    <w:rsid w:val="00121376"/>
    <w:rsid w:val="00122E37"/>
    <w:rsid w:val="00123C90"/>
    <w:rsid w:val="001252B2"/>
    <w:rsid w:val="00125FBC"/>
    <w:rsid w:val="0012638A"/>
    <w:rsid w:val="00126B97"/>
    <w:rsid w:val="00131CAD"/>
    <w:rsid w:val="00132AD2"/>
    <w:rsid w:val="00133322"/>
    <w:rsid w:val="001334E5"/>
    <w:rsid w:val="001355AF"/>
    <w:rsid w:val="00136310"/>
    <w:rsid w:val="00141402"/>
    <w:rsid w:val="001429F2"/>
    <w:rsid w:val="00144FCE"/>
    <w:rsid w:val="0015013F"/>
    <w:rsid w:val="00151167"/>
    <w:rsid w:val="00152653"/>
    <w:rsid w:val="001531B7"/>
    <w:rsid w:val="00156288"/>
    <w:rsid w:val="00156985"/>
    <w:rsid w:val="001605A1"/>
    <w:rsid w:val="00161B9B"/>
    <w:rsid w:val="00164059"/>
    <w:rsid w:val="00164CA4"/>
    <w:rsid w:val="001653F4"/>
    <w:rsid w:val="00165FF9"/>
    <w:rsid w:val="00170F4F"/>
    <w:rsid w:val="00173A37"/>
    <w:rsid w:val="00173B91"/>
    <w:rsid w:val="00174AA3"/>
    <w:rsid w:val="00175E7A"/>
    <w:rsid w:val="001775FA"/>
    <w:rsid w:val="00177794"/>
    <w:rsid w:val="00181DFF"/>
    <w:rsid w:val="001857ED"/>
    <w:rsid w:val="0018601A"/>
    <w:rsid w:val="00186035"/>
    <w:rsid w:val="001915E5"/>
    <w:rsid w:val="0019444C"/>
    <w:rsid w:val="00194672"/>
    <w:rsid w:val="00197AE1"/>
    <w:rsid w:val="001A0C95"/>
    <w:rsid w:val="001A7E0B"/>
    <w:rsid w:val="001B2347"/>
    <w:rsid w:val="001B3265"/>
    <w:rsid w:val="001B5800"/>
    <w:rsid w:val="001B7C60"/>
    <w:rsid w:val="001C0334"/>
    <w:rsid w:val="001C3CF0"/>
    <w:rsid w:val="001C3CFA"/>
    <w:rsid w:val="001D1CB6"/>
    <w:rsid w:val="001D372D"/>
    <w:rsid w:val="001D5F32"/>
    <w:rsid w:val="001D7BD1"/>
    <w:rsid w:val="001E2D6E"/>
    <w:rsid w:val="001E2FFC"/>
    <w:rsid w:val="001E3153"/>
    <w:rsid w:val="001E41D1"/>
    <w:rsid w:val="001E44A8"/>
    <w:rsid w:val="001E4F93"/>
    <w:rsid w:val="001E6A59"/>
    <w:rsid w:val="001F1883"/>
    <w:rsid w:val="001F1BF6"/>
    <w:rsid w:val="001F3C9D"/>
    <w:rsid w:val="002052D7"/>
    <w:rsid w:val="0020733C"/>
    <w:rsid w:val="002127C3"/>
    <w:rsid w:val="00214CC0"/>
    <w:rsid w:val="0021630E"/>
    <w:rsid w:val="00217230"/>
    <w:rsid w:val="00221C2B"/>
    <w:rsid w:val="00222731"/>
    <w:rsid w:val="002268F7"/>
    <w:rsid w:val="00227C27"/>
    <w:rsid w:val="00231AE4"/>
    <w:rsid w:val="002324D3"/>
    <w:rsid w:val="002359B7"/>
    <w:rsid w:val="0023601C"/>
    <w:rsid w:val="00236461"/>
    <w:rsid w:val="00236D30"/>
    <w:rsid w:val="00237468"/>
    <w:rsid w:val="002413C0"/>
    <w:rsid w:val="0024377E"/>
    <w:rsid w:val="0024559C"/>
    <w:rsid w:val="002469C3"/>
    <w:rsid w:val="002476B4"/>
    <w:rsid w:val="00247956"/>
    <w:rsid w:val="00247F13"/>
    <w:rsid w:val="00253276"/>
    <w:rsid w:val="002563D5"/>
    <w:rsid w:val="0026148B"/>
    <w:rsid w:val="00262E37"/>
    <w:rsid w:val="00263023"/>
    <w:rsid w:val="00263365"/>
    <w:rsid w:val="0026427F"/>
    <w:rsid w:val="00265217"/>
    <w:rsid w:val="00265A2C"/>
    <w:rsid w:val="00266A20"/>
    <w:rsid w:val="00266D58"/>
    <w:rsid w:val="00266F8E"/>
    <w:rsid w:val="00272969"/>
    <w:rsid w:val="00272A82"/>
    <w:rsid w:val="00277D0F"/>
    <w:rsid w:val="002819AE"/>
    <w:rsid w:val="00283AD5"/>
    <w:rsid w:val="00283E7A"/>
    <w:rsid w:val="00284CD7"/>
    <w:rsid w:val="0028686B"/>
    <w:rsid w:val="00286B90"/>
    <w:rsid w:val="00287D58"/>
    <w:rsid w:val="00291D22"/>
    <w:rsid w:val="00292DE7"/>
    <w:rsid w:val="00293C77"/>
    <w:rsid w:val="002942BF"/>
    <w:rsid w:val="00297D18"/>
    <w:rsid w:val="002A0E15"/>
    <w:rsid w:val="002A2891"/>
    <w:rsid w:val="002A48E5"/>
    <w:rsid w:val="002A538B"/>
    <w:rsid w:val="002A5F8D"/>
    <w:rsid w:val="002A6971"/>
    <w:rsid w:val="002B1169"/>
    <w:rsid w:val="002B1F3C"/>
    <w:rsid w:val="002B44D2"/>
    <w:rsid w:val="002B4C7C"/>
    <w:rsid w:val="002B7C3F"/>
    <w:rsid w:val="002C7873"/>
    <w:rsid w:val="002D365B"/>
    <w:rsid w:val="002E2148"/>
    <w:rsid w:val="002E2CA0"/>
    <w:rsid w:val="002E4D6F"/>
    <w:rsid w:val="002E534B"/>
    <w:rsid w:val="002E5DDC"/>
    <w:rsid w:val="002E7392"/>
    <w:rsid w:val="002F0EF7"/>
    <w:rsid w:val="002F0F62"/>
    <w:rsid w:val="002F21A9"/>
    <w:rsid w:val="002F333A"/>
    <w:rsid w:val="002F3D33"/>
    <w:rsid w:val="002F414B"/>
    <w:rsid w:val="002F5A3B"/>
    <w:rsid w:val="002F5AE6"/>
    <w:rsid w:val="00300200"/>
    <w:rsid w:val="00302B95"/>
    <w:rsid w:val="003037D1"/>
    <w:rsid w:val="00303B17"/>
    <w:rsid w:val="0030630A"/>
    <w:rsid w:val="00307B41"/>
    <w:rsid w:val="003101F6"/>
    <w:rsid w:val="003110D5"/>
    <w:rsid w:val="00311EF9"/>
    <w:rsid w:val="00313BBD"/>
    <w:rsid w:val="003147B3"/>
    <w:rsid w:val="00317485"/>
    <w:rsid w:val="003204CA"/>
    <w:rsid w:val="00322AEC"/>
    <w:rsid w:val="003244F0"/>
    <w:rsid w:val="00325020"/>
    <w:rsid w:val="00326C65"/>
    <w:rsid w:val="0032780F"/>
    <w:rsid w:val="0033205E"/>
    <w:rsid w:val="00334E50"/>
    <w:rsid w:val="0033517C"/>
    <w:rsid w:val="00335911"/>
    <w:rsid w:val="00340F3E"/>
    <w:rsid w:val="00341D13"/>
    <w:rsid w:val="0034565E"/>
    <w:rsid w:val="00352091"/>
    <w:rsid w:val="00352982"/>
    <w:rsid w:val="00353234"/>
    <w:rsid w:val="00354246"/>
    <w:rsid w:val="003548FA"/>
    <w:rsid w:val="00361033"/>
    <w:rsid w:val="00361A76"/>
    <w:rsid w:val="003635B5"/>
    <w:rsid w:val="00363910"/>
    <w:rsid w:val="00364282"/>
    <w:rsid w:val="003649C5"/>
    <w:rsid w:val="0037099F"/>
    <w:rsid w:val="003717CC"/>
    <w:rsid w:val="003735E8"/>
    <w:rsid w:val="003761C5"/>
    <w:rsid w:val="003762F5"/>
    <w:rsid w:val="0037648C"/>
    <w:rsid w:val="00376909"/>
    <w:rsid w:val="00376BC6"/>
    <w:rsid w:val="003770E0"/>
    <w:rsid w:val="003771FA"/>
    <w:rsid w:val="003775DF"/>
    <w:rsid w:val="00377ED2"/>
    <w:rsid w:val="00380EF4"/>
    <w:rsid w:val="00381466"/>
    <w:rsid w:val="00383283"/>
    <w:rsid w:val="00383DB8"/>
    <w:rsid w:val="00384A93"/>
    <w:rsid w:val="003869B4"/>
    <w:rsid w:val="0038761C"/>
    <w:rsid w:val="00387DDC"/>
    <w:rsid w:val="00391590"/>
    <w:rsid w:val="0039296E"/>
    <w:rsid w:val="00397FB1"/>
    <w:rsid w:val="003A079F"/>
    <w:rsid w:val="003A080E"/>
    <w:rsid w:val="003A1297"/>
    <w:rsid w:val="003B3526"/>
    <w:rsid w:val="003B3F7E"/>
    <w:rsid w:val="003B75FD"/>
    <w:rsid w:val="003C100E"/>
    <w:rsid w:val="003D08C3"/>
    <w:rsid w:val="003D3776"/>
    <w:rsid w:val="003D4577"/>
    <w:rsid w:val="003D4806"/>
    <w:rsid w:val="003E0DB8"/>
    <w:rsid w:val="003E2051"/>
    <w:rsid w:val="003E240D"/>
    <w:rsid w:val="003E27BF"/>
    <w:rsid w:val="003E2906"/>
    <w:rsid w:val="003E3514"/>
    <w:rsid w:val="003E669F"/>
    <w:rsid w:val="003F28F8"/>
    <w:rsid w:val="003F440D"/>
    <w:rsid w:val="003F6013"/>
    <w:rsid w:val="003F6862"/>
    <w:rsid w:val="003F75C4"/>
    <w:rsid w:val="003F7B9A"/>
    <w:rsid w:val="00403E6C"/>
    <w:rsid w:val="00403F68"/>
    <w:rsid w:val="00410614"/>
    <w:rsid w:val="00411B8A"/>
    <w:rsid w:val="00411E4A"/>
    <w:rsid w:val="00412CCD"/>
    <w:rsid w:val="004151A8"/>
    <w:rsid w:val="00417614"/>
    <w:rsid w:val="00417FFD"/>
    <w:rsid w:val="00421214"/>
    <w:rsid w:val="00421708"/>
    <w:rsid w:val="00422CF9"/>
    <w:rsid w:val="00427A43"/>
    <w:rsid w:val="0043017B"/>
    <w:rsid w:val="0043173B"/>
    <w:rsid w:val="0043222D"/>
    <w:rsid w:val="00432317"/>
    <w:rsid w:val="004338D9"/>
    <w:rsid w:val="004374CA"/>
    <w:rsid w:val="0043751B"/>
    <w:rsid w:val="00440EFF"/>
    <w:rsid w:val="0044228B"/>
    <w:rsid w:val="00444419"/>
    <w:rsid w:val="0044610C"/>
    <w:rsid w:val="00446221"/>
    <w:rsid w:val="00447018"/>
    <w:rsid w:val="004600BB"/>
    <w:rsid w:val="00461208"/>
    <w:rsid w:val="00462764"/>
    <w:rsid w:val="00464E81"/>
    <w:rsid w:val="00465544"/>
    <w:rsid w:val="00465D5D"/>
    <w:rsid w:val="00475849"/>
    <w:rsid w:val="00475AD4"/>
    <w:rsid w:val="0047733F"/>
    <w:rsid w:val="00480522"/>
    <w:rsid w:val="00483458"/>
    <w:rsid w:val="00483FC9"/>
    <w:rsid w:val="004907D9"/>
    <w:rsid w:val="00492E1D"/>
    <w:rsid w:val="00494144"/>
    <w:rsid w:val="00495DC4"/>
    <w:rsid w:val="004970E7"/>
    <w:rsid w:val="004A005F"/>
    <w:rsid w:val="004A3FFB"/>
    <w:rsid w:val="004A43BD"/>
    <w:rsid w:val="004A4928"/>
    <w:rsid w:val="004A6382"/>
    <w:rsid w:val="004A70BF"/>
    <w:rsid w:val="004A7CC7"/>
    <w:rsid w:val="004A7F89"/>
    <w:rsid w:val="004B1417"/>
    <w:rsid w:val="004B2E44"/>
    <w:rsid w:val="004B30F4"/>
    <w:rsid w:val="004B3AF6"/>
    <w:rsid w:val="004B4BD1"/>
    <w:rsid w:val="004B71C8"/>
    <w:rsid w:val="004C0BAD"/>
    <w:rsid w:val="004C10EB"/>
    <w:rsid w:val="004C37E8"/>
    <w:rsid w:val="004C3D79"/>
    <w:rsid w:val="004C4EC3"/>
    <w:rsid w:val="004C60FA"/>
    <w:rsid w:val="004C6273"/>
    <w:rsid w:val="004D1440"/>
    <w:rsid w:val="004D16CD"/>
    <w:rsid w:val="004D6E56"/>
    <w:rsid w:val="004E056C"/>
    <w:rsid w:val="004E0882"/>
    <w:rsid w:val="004E0D7C"/>
    <w:rsid w:val="004E4E87"/>
    <w:rsid w:val="004F068F"/>
    <w:rsid w:val="004F170F"/>
    <w:rsid w:val="004F2B59"/>
    <w:rsid w:val="004F686C"/>
    <w:rsid w:val="004F7F3F"/>
    <w:rsid w:val="00501E97"/>
    <w:rsid w:val="0050422A"/>
    <w:rsid w:val="0050563E"/>
    <w:rsid w:val="00505ADB"/>
    <w:rsid w:val="00507A00"/>
    <w:rsid w:val="005107E0"/>
    <w:rsid w:val="00512605"/>
    <w:rsid w:val="005140B6"/>
    <w:rsid w:val="005143C0"/>
    <w:rsid w:val="00523776"/>
    <w:rsid w:val="00523C5E"/>
    <w:rsid w:val="005265EA"/>
    <w:rsid w:val="00527AB7"/>
    <w:rsid w:val="00530707"/>
    <w:rsid w:val="005322A5"/>
    <w:rsid w:val="00537021"/>
    <w:rsid w:val="00541A15"/>
    <w:rsid w:val="005437B9"/>
    <w:rsid w:val="00543BB4"/>
    <w:rsid w:val="0054479E"/>
    <w:rsid w:val="00546AF9"/>
    <w:rsid w:val="005473FC"/>
    <w:rsid w:val="00553869"/>
    <w:rsid w:val="00554036"/>
    <w:rsid w:val="00555DFD"/>
    <w:rsid w:val="00557388"/>
    <w:rsid w:val="0055791F"/>
    <w:rsid w:val="005601B1"/>
    <w:rsid w:val="005634CD"/>
    <w:rsid w:val="0056454C"/>
    <w:rsid w:val="0056529A"/>
    <w:rsid w:val="0057123F"/>
    <w:rsid w:val="00571F9F"/>
    <w:rsid w:val="00576DC7"/>
    <w:rsid w:val="00581A04"/>
    <w:rsid w:val="00584F8C"/>
    <w:rsid w:val="005853C0"/>
    <w:rsid w:val="00586118"/>
    <w:rsid w:val="00587506"/>
    <w:rsid w:val="00592224"/>
    <w:rsid w:val="0059443D"/>
    <w:rsid w:val="0059531D"/>
    <w:rsid w:val="005A0863"/>
    <w:rsid w:val="005A69E5"/>
    <w:rsid w:val="005A6CAE"/>
    <w:rsid w:val="005A7DDA"/>
    <w:rsid w:val="005B1153"/>
    <w:rsid w:val="005B1C79"/>
    <w:rsid w:val="005B28C7"/>
    <w:rsid w:val="005B36AF"/>
    <w:rsid w:val="005B3D2A"/>
    <w:rsid w:val="005B5252"/>
    <w:rsid w:val="005B6AEC"/>
    <w:rsid w:val="005C0AAC"/>
    <w:rsid w:val="005C2A24"/>
    <w:rsid w:val="005C3FD5"/>
    <w:rsid w:val="005C5995"/>
    <w:rsid w:val="005D01F0"/>
    <w:rsid w:val="005D1E62"/>
    <w:rsid w:val="005D2242"/>
    <w:rsid w:val="005D2804"/>
    <w:rsid w:val="005D317A"/>
    <w:rsid w:val="005D37A7"/>
    <w:rsid w:val="005D42E2"/>
    <w:rsid w:val="005D463D"/>
    <w:rsid w:val="005E3960"/>
    <w:rsid w:val="005E3E5B"/>
    <w:rsid w:val="005E6BE5"/>
    <w:rsid w:val="005E7D0C"/>
    <w:rsid w:val="005F557F"/>
    <w:rsid w:val="005F6BC2"/>
    <w:rsid w:val="00600E17"/>
    <w:rsid w:val="00600F48"/>
    <w:rsid w:val="00605D92"/>
    <w:rsid w:val="006066CD"/>
    <w:rsid w:val="0061100C"/>
    <w:rsid w:val="00612E48"/>
    <w:rsid w:val="0061392A"/>
    <w:rsid w:val="00621EA6"/>
    <w:rsid w:val="006242EE"/>
    <w:rsid w:val="006245FB"/>
    <w:rsid w:val="00625B58"/>
    <w:rsid w:val="00626551"/>
    <w:rsid w:val="006274AF"/>
    <w:rsid w:val="00630622"/>
    <w:rsid w:val="00630B5D"/>
    <w:rsid w:val="0063100D"/>
    <w:rsid w:val="00631244"/>
    <w:rsid w:val="0063181A"/>
    <w:rsid w:val="00633C90"/>
    <w:rsid w:val="00634D6F"/>
    <w:rsid w:val="00635A15"/>
    <w:rsid w:val="00636E9B"/>
    <w:rsid w:val="0063757D"/>
    <w:rsid w:val="00637AFE"/>
    <w:rsid w:val="006408F3"/>
    <w:rsid w:val="00643061"/>
    <w:rsid w:val="00643AE8"/>
    <w:rsid w:val="00643D8C"/>
    <w:rsid w:val="006461A3"/>
    <w:rsid w:val="00646235"/>
    <w:rsid w:val="00651AE7"/>
    <w:rsid w:val="00651C4E"/>
    <w:rsid w:val="00651EAB"/>
    <w:rsid w:val="00652D28"/>
    <w:rsid w:val="00655C67"/>
    <w:rsid w:val="00656A38"/>
    <w:rsid w:val="00660892"/>
    <w:rsid w:val="0066156C"/>
    <w:rsid w:val="0066328E"/>
    <w:rsid w:val="00665103"/>
    <w:rsid w:val="00666732"/>
    <w:rsid w:val="0067042E"/>
    <w:rsid w:val="00671925"/>
    <w:rsid w:val="0067525A"/>
    <w:rsid w:val="006756B8"/>
    <w:rsid w:val="00680D22"/>
    <w:rsid w:val="00683B0F"/>
    <w:rsid w:val="00683B70"/>
    <w:rsid w:val="00685DF8"/>
    <w:rsid w:val="00687CD6"/>
    <w:rsid w:val="006922FA"/>
    <w:rsid w:val="006924FA"/>
    <w:rsid w:val="00693A42"/>
    <w:rsid w:val="00694770"/>
    <w:rsid w:val="006979E4"/>
    <w:rsid w:val="006A3272"/>
    <w:rsid w:val="006A6B15"/>
    <w:rsid w:val="006A6F63"/>
    <w:rsid w:val="006B0FD3"/>
    <w:rsid w:val="006B131A"/>
    <w:rsid w:val="006B282F"/>
    <w:rsid w:val="006B2916"/>
    <w:rsid w:val="006B3609"/>
    <w:rsid w:val="006C21BD"/>
    <w:rsid w:val="006C3174"/>
    <w:rsid w:val="006C528E"/>
    <w:rsid w:val="006C6AD4"/>
    <w:rsid w:val="006C77A2"/>
    <w:rsid w:val="006D0142"/>
    <w:rsid w:val="006D0D7E"/>
    <w:rsid w:val="006D156C"/>
    <w:rsid w:val="006D4CA2"/>
    <w:rsid w:val="006D6495"/>
    <w:rsid w:val="006D65F9"/>
    <w:rsid w:val="006E01A6"/>
    <w:rsid w:val="006E03B0"/>
    <w:rsid w:val="006E0CBD"/>
    <w:rsid w:val="006E12DC"/>
    <w:rsid w:val="006E76CC"/>
    <w:rsid w:val="006E791B"/>
    <w:rsid w:val="006F11EC"/>
    <w:rsid w:val="006F3490"/>
    <w:rsid w:val="006F4924"/>
    <w:rsid w:val="006F52CE"/>
    <w:rsid w:val="006F5C7A"/>
    <w:rsid w:val="006F5F26"/>
    <w:rsid w:val="006F621A"/>
    <w:rsid w:val="006F6691"/>
    <w:rsid w:val="006F6767"/>
    <w:rsid w:val="006F748A"/>
    <w:rsid w:val="0070049E"/>
    <w:rsid w:val="007010A4"/>
    <w:rsid w:val="007019B3"/>
    <w:rsid w:val="007026FD"/>
    <w:rsid w:val="00703CCC"/>
    <w:rsid w:val="00705CE8"/>
    <w:rsid w:val="00705EDD"/>
    <w:rsid w:val="00710BEC"/>
    <w:rsid w:val="00711AB7"/>
    <w:rsid w:val="007128C1"/>
    <w:rsid w:val="00712C47"/>
    <w:rsid w:val="00714730"/>
    <w:rsid w:val="0072008A"/>
    <w:rsid w:val="00721BF1"/>
    <w:rsid w:val="00723598"/>
    <w:rsid w:val="00723ABC"/>
    <w:rsid w:val="00724ED4"/>
    <w:rsid w:val="00730AAA"/>
    <w:rsid w:val="00731F00"/>
    <w:rsid w:val="00733104"/>
    <w:rsid w:val="00737448"/>
    <w:rsid w:val="00740118"/>
    <w:rsid w:val="00741DE2"/>
    <w:rsid w:val="00742154"/>
    <w:rsid w:val="00742AEA"/>
    <w:rsid w:val="00742D32"/>
    <w:rsid w:val="007435C8"/>
    <w:rsid w:val="007443B3"/>
    <w:rsid w:val="00744517"/>
    <w:rsid w:val="007469DA"/>
    <w:rsid w:val="00746A67"/>
    <w:rsid w:val="00747A49"/>
    <w:rsid w:val="0075088C"/>
    <w:rsid w:val="00751324"/>
    <w:rsid w:val="00757074"/>
    <w:rsid w:val="00761A5C"/>
    <w:rsid w:val="00764D5B"/>
    <w:rsid w:val="00765094"/>
    <w:rsid w:val="00765D91"/>
    <w:rsid w:val="00766718"/>
    <w:rsid w:val="007670B9"/>
    <w:rsid w:val="00770211"/>
    <w:rsid w:val="007721FF"/>
    <w:rsid w:val="0077497E"/>
    <w:rsid w:val="00774EC1"/>
    <w:rsid w:val="00776048"/>
    <w:rsid w:val="00781044"/>
    <w:rsid w:val="00781BCF"/>
    <w:rsid w:val="00783D23"/>
    <w:rsid w:val="00785285"/>
    <w:rsid w:val="00787122"/>
    <w:rsid w:val="00787127"/>
    <w:rsid w:val="00787C9E"/>
    <w:rsid w:val="007919CF"/>
    <w:rsid w:val="0079225A"/>
    <w:rsid w:val="00792C2A"/>
    <w:rsid w:val="00793BFF"/>
    <w:rsid w:val="0079444E"/>
    <w:rsid w:val="00794936"/>
    <w:rsid w:val="00794C1E"/>
    <w:rsid w:val="007957CB"/>
    <w:rsid w:val="007960DD"/>
    <w:rsid w:val="007971E0"/>
    <w:rsid w:val="007975F2"/>
    <w:rsid w:val="007A0B0F"/>
    <w:rsid w:val="007A2D85"/>
    <w:rsid w:val="007A41C4"/>
    <w:rsid w:val="007A45C4"/>
    <w:rsid w:val="007A49CD"/>
    <w:rsid w:val="007A68FE"/>
    <w:rsid w:val="007A7A18"/>
    <w:rsid w:val="007A7D6F"/>
    <w:rsid w:val="007B089E"/>
    <w:rsid w:val="007B0DCE"/>
    <w:rsid w:val="007B2B57"/>
    <w:rsid w:val="007B5DD8"/>
    <w:rsid w:val="007B6E7B"/>
    <w:rsid w:val="007C2E9E"/>
    <w:rsid w:val="007C415D"/>
    <w:rsid w:val="007D3256"/>
    <w:rsid w:val="007D3892"/>
    <w:rsid w:val="007D403A"/>
    <w:rsid w:val="007D4225"/>
    <w:rsid w:val="007D5A7D"/>
    <w:rsid w:val="007D5D58"/>
    <w:rsid w:val="007D6A22"/>
    <w:rsid w:val="007D6A4C"/>
    <w:rsid w:val="007D7727"/>
    <w:rsid w:val="007E0439"/>
    <w:rsid w:val="007E0C90"/>
    <w:rsid w:val="007E1EEB"/>
    <w:rsid w:val="007E32DA"/>
    <w:rsid w:val="007E5220"/>
    <w:rsid w:val="007E5B93"/>
    <w:rsid w:val="007E67AB"/>
    <w:rsid w:val="007E772E"/>
    <w:rsid w:val="007F0901"/>
    <w:rsid w:val="007F09B9"/>
    <w:rsid w:val="007F1773"/>
    <w:rsid w:val="007F1942"/>
    <w:rsid w:val="007F5838"/>
    <w:rsid w:val="008002CF"/>
    <w:rsid w:val="00800C30"/>
    <w:rsid w:val="008015D5"/>
    <w:rsid w:val="00802578"/>
    <w:rsid w:val="00802C12"/>
    <w:rsid w:val="00802F44"/>
    <w:rsid w:val="008033E7"/>
    <w:rsid w:val="00805D75"/>
    <w:rsid w:val="00806A10"/>
    <w:rsid w:val="00807F35"/>
    <w:rsid w:val="00810168"/>
    <w:rsid w:val="00813238"/>
    <w:rsid w:val="00813E95"/>
    <w:rsid w:val="0081455B"/>
    <w:rsid w:val="00815ACA"/>
    <w:rsid w:val="008163AC"/>
    <w:rsid w:val="00820AD0"/>
    <w:rsid w:val="0082208C"/>
    <w:rsid w:val="0082263C"/>
    <w:rsid w:val="0082328C"/>
    <w:rsid w:val="008265BE"/>
    <w:rsid w:val="0083055F"/>
    <w:rsid w:val="00837265"/>
    <w:rsid w:val="00843757"/>
    <w:rsid w:val="008454E4"/>
    <w:rsid w:val="00846937"/>
    <w:rsid w:val="008474D0"/>
    <w:rsid w:val="00851D9B"/>
    <w:rsid w:val="00854E89"/>
    <w:rsid w:val="00856707"/>
    <w:rsid w:val="00860471"/>
    <w:rsid w:val="0086258E"/>
    <w:rsid w:val="00863602"/>
    <w:rsid w:val="00863DB3"/>
    <w:rsid w:val="00864015"/>
    <w:rsid w:val="0086532F"/>
    <w:rsid w:val="008661CC"/>
    <w:rsid w:val="00873538"/>
    <w:rsid w:val="00873817"/>
    <w:rsid w:val="008744C3"/>
    <w:rsid w:val="00876834"/>
    <w:rsid w:val="00880755"/>
    <w:rsid w:val="008817B2"/>
    <w:rsid w:val="00884D2C"/>
    <w:rsid w:val="00890558"/>
    <w:rsid w:val="00890A2F"/>
    <w:rsid w:val="00892072"/>
    <w:rsid w:val="0089296A"/>
    <w:rsid w:val="0089393B"/>
    <w:rsid w:val="00893969"/>
    <w:rsid w:val="008939B4"/>
    <w:rsid w:val="008942B8"/>
    <w:rsid w:val="008947F8"/>
    <w:rsid w:val="008A44AD"/>
    <w:rsid w:val="008A50EF"/>
    <w:rsid w:val="008A60F0"/>
    <w:rsid w:val="008A6A29"/>
    <w:rsid w:val="008A705C"/>
    <w:rsid w:val="008B1B1B"/>
    <w:rsid w:val="008B3218"/>
    <w:rsid w:val="008B348A"/>
    <w:rsid w:val="008B497C"/>
    <w:rsid w:val="008B4B84"/>
    <w:rsid w:val="008B6CBD"/>
    <w:rsid w:val="008C0499"/>
    <w:rsid w:val="008C16C8"/>
    <w:rsid w:val="008C2725"/>
    <w:rsid w:val="008C3446"/>
    <w:rsid w:val="008C37B8"/>
    <w:rsid w:val="008C3AAE"/>
    <w:rsid w:val="008D020D"/>
    <w:rsid w:val="008D0968"/>
    <w:rsid w:val="008D192C"/>
    <w:rsid w:val="008D2045"/>
    <w:rsid w:val="008D2A9F"/>
    <w:rsid w:val="008D3D7C"/>
    <w:rsid w:val="008D4971"/>
    <w:rsid w:val="008E1031"/>
    <w:rsid w:val="008E154F"/>
    <w:rsid w:val="008F1F18"/>
    <w:rsid w:val="008F2F22"/>
    <w:rsid w:val="008F307C"/>
    <w:rsid w:val="008F448C"/>
    <w:rsid w:val="008F4978"/>
    <w:rsid w:val="008F5925"/>
    <w:rsid w:val="008F72FC"/>
    <w:rsid w:val="009002B8"/>
    <w:rsid w:val="00903F6C"/>
    <w:rsid w:val="0090419C"/>
    <w:rsid w:val="0091094E"/>
    <w:rsid w:val="00912B81"/>
    <w:rsid w:val="0091456E"/>
    <w:rsid w:val="00914F39"/>
    <w:rsid w:val="0091638D"/>
    <w:rsid w:val="00916532"/>
    <w:rsid w:val="00916F3B"/>
    <w:rsid w:val="00917EF0"/>
    <w:rsid w:val="00920627"/>
    <w:rsid w:val="00920765"/>
    <w:rsid w:val="00920E83"/>
    <w:rsid w:val="009211AC"/>
    <w:rsid w:val="0092274B"/>
    <w:rsid w:val="00925CDA"/>
    <w:rsid w:val="00925FE3"/>
    <w:rsid w:val="00926FFE"/>
    <w:rsid w:val="00933652"/>
    <w:rsid w:val="00934449"/>
    <w:rsid w:val="00935E8F"/>
    <w:rsid w:val="00940B62"/>
    <w:rsid w:val="00941D2F"/>
    <w:rsid w:val="00942D79"/>
    <w:rsid w:val="00950BE0"/>
    <w:rsid w:val="00952597"/>
    <w:rsid w:val="00952690"/>
    <w:rsid w:val="0095277B"/>
    <w:rsid w:val="00955358"/>
    <w:rsid w:val="009563D5"/>
    <w:rsid w:val="00960905"/>
    <w:rsid w:val="00960A80"/>
    <w:rsid w:val="00961099"/>
    <w:rsid w:val="009615E3"/>
    <w:rsid w:val="00966236"/>
    <w:rsid w:val="00970AF9"/>
    <w:rsid w:val="00970C3E"/>
    <w:rsid w:val="00971B4F"/>
    <w:rsid w:val="00972A0A"/>
    <w:rsid w:val="009763A6"/>
    <w:rsid w:val="00976CE5"/>
    <w:rsid w:val="00983906"/>
    <w:rsid w:val="00984D6E"/>
    <w:rsid w:val="00985D54"/>
    <w:rsid w:val="00987195"/>
    <w:rsid w:val="0098730B"/>
    <w:rsid w:val="00994BFA"/>
    <w:rsid w:val="009A133E"/>
    <w:rsid w:val="009A4D56"/>
    <w:rsid w:val="009A546C"/>
    <w:rsid w:val="009A59DA"/>
    <w:rsid w:val="009B4037"/>
    <w:rsid w:val="009B5961"/>
    <w:rsid w:val="009B734C"/>
    <w:rsid w:val="009C008A"/>
    <w:rsid w:val="009C2C92"/>
    <w:rsid w:val="009C4938"/>
    <w:rsid w:val="009C5554"/>
    <w:rsid w:val="009C5AAA"/>
    <w:rsid w:val="009C5C0A"/>
    <w:rsid w:val="009C776D"/>
    <w:rsid w:val="009D1401"/>
    <w:rsid w:val="009D2DC6"/>
    <w:rsid w:val="009D4B2D"/>
    <w:rsid w:val="009D5964"/>
    <w:rsid w:val="009D63DE"/>
    <w:rsid w:val="009D65D0"/>
    <w:rsid w:val="009D7E18"/>
    <w:rsid w:val="009E1DB2"/>
    <w:rsid w:val="009E2486"/>
    <w:rsid w:val="009E2539"/>
    <w:rsid w:val="009E2712"/>
    <w:rsid w:val="009E4E93"/>
    <w:rsid w:val="009F013C"/>
    <w:rsid w:val="009F0704"/>
    <w:rsid w:val="009F3B41"/>
    <w:rsid w:val="009F57BB"/>
    <w:rsid w:val="00A0079B"/>
    <w:rsid w:val="00A022EE"/>
    <w:rsid w:val="00A03372"/>
    <w:rsid w:val="00A0425C"/>
    <w:rsid w:val="00A0664E"/>
    <w:rsid w:val="00A07B51"/>
    <w:rsid w:val="00A10A03"/>
    <w:rsid w:val="00A10CE9"/>
    <w:rsid w:val="00A10EFF"/>
    <w:rsid w:val="00A11875"/>
    <w:rsid w:val="00A133BA"/>
    <w:rsid w:val="00A139CB"/>
    <w:rsid w:val="00A140B5"/>
    <w:rsid w:val="00A14B87"/>
    <w:rsid w:val="00A15576"/>
    <w:rsid w:val="00A1618B"/>
    <w:rsid w:val="00A21163"/>
    <w:rsid w:val="00A24806"/>
    <w:rsid w:val="00A259E3"/>
    <w:rsid w:val="00A26284"/>
    <w:rsid w:val="00A26A85"/>
    <w:rsid w:val="00A26F59"/>
    <w:rsid w:val="00A32A72"/>
    <w:rsid w:val="00A32CD8"/>
    <w:rsid w:val="00A36B28"/>
    <w:rsid w:val="00A37B6B"/>
    <w:rsid w:val="00A42464"/>
    <w:rsid w:val="00A42E49"/>
    <w:rsid w:val="00A42EC3"/>
    <w:rsid w:val="00A43CD8"/>
    <w:rsid w:val="00A51CFC"/>
    <w:rsid w:val="00A5468F"/>
    <w:rsid w:val="00A55D2E"/>
    <w:rsid w:val="00A56547"/>
    <w:rsid w:val="00A5687F"/>
    <w:rsid w:val="00A56D18"/>
    <w:rsid w:val="00A60A65"/>
    <w:rsid w:val="00A60F75"/>
    <w:rsid w:val="00A65622"/>
    <w:rsid w:val="00A65B38"/>
    <w:rsid w:val="00A65C58"/>
    <w:rsid w:val="00A67F7A"/>
    <w:rsid w:val="00A71066"/>
    <w:rsid w:val="00A71686"/>
    <w:rsid w:val="00A77175"/>
    <w:rsid w:val="00A85AD1"/>
    <w:rsid w:val="00A86AEE"/>
    <w:rsid w:val="00A87228"/>
    <w:rsid w:val="00A87B30"/>
    <w:rsid w:val="00A90FC5"/>
    <w:rsid w:val="00A9174C"/>
    <w:rsid w:val="00A93607"/>
    <w:rsid w:val="00A94493"/>
    <w:rsid w:val="00A95353"/>
    <w:rsid w:val="00A958DD"/>
    <w:rsid w:val="00A95988"/>
    <w:rsid w:val="00A9634D"/>
    <w:rsid w:val="00AA25A8"/>
    <w:rsid w:val="00AA7A84"/>
    <w:rsid w:val="00AB0B48"/>
    <w:rsid w:val="00AB1221"/>
    <w:rsid w:val="00AB1398"/>
    <w:rsid w:val="00AB1D2D"/>
    <w:rsid w:val="00AB20D0"/>
    <w:rsid w:val="00AB2623"/>
    <w:rsid w:val="00AB4116"/>
    <w:rsid w:val="00AB4CE1"/>
    <w:rsid w:val="00AB65D9"/>
    <w:rsid w:val="00AB716A"/>
    <w:rsid w:val="00AC0220"/>
    <w:rsid w:val="00AC35A5"/>
    <w:rsid w:val="00AC35DB"/>
    <w:rsid w:val="00AC5EA7"/>
    <w:rsid w:val="00AC60B3"/>
    <w:rsid w:val="00AD19F0"/>
    <w:rsid w:val="00AD2622"/>
    <w:rsid w:val="00AD44FA"/>
    <w:rsid w:val="00AD45F9"/>
    <w:rsid w:val="00AD545F"/>
    <w:rsid w:val="00AD591F"/>
    <w:rsid w:val="00AE1412"/>
    <w:rsid w:val="00AE42FC"/>
    <w:rsid w:val="00AE5C95"/>
    <w:rsid w:val="00AE6589"/>
    <w:rsid w:val="00AE69A4"/>
    <w:rsid w:val="00AE76F6"/>
    <w:rsid w:val="00AF29AB"/>
    <w:rsid w:val="00AF4569"/>
    <w:rsid w:val="00AF460B"/>
    <w:rsid w:val="00AF477A"/>
    <w:rsid w:val="00AF62D0"/>
    <w:rsid w:val="00AF673B"/>
    <w:rsid w:val="00AF6F8B"/>
    <w:rsid w:val="00B0037B"/>
    <w:rsid w:val="00B00CC1"/>
    <w:rsid w:val="00B00D3C"/>
    <w:rsid w:val="00B02539"/>
    <w:rsid w:val="00B04AC2"/>
    <w:rsid w:val="00B11C2A"/>
    <w:rsid w:val="00B12282"/>
    <w:rsid w:val="00B1485E"/>
    <w:rsid w:val="00B15FA0"/>
    <w:rsid w:val="00B16169"/>
    <w:rsid w:val="00B17BA7"/>
    <w:rsid w:val="00B20749"/>
    <w:rsid w:val="00B25780"/>
    <w:rsid w:val="00B2625E"/>
    <w:rsid w:val="00B26FB9"/>
    <w:rsid w:val="00B27431"/>
    <w:rsid w:val="00B2743B"/>
    <w:rsid w:val="00B27520"/>
    <w:rsid w:val="00B319A3"/>
    <w:rsid w:val="00B31F18"/>
    <w:rsid w:val="00B32247"/>
    <w:rsid w:val="00B33471"/>
    <w:rsid w:val="00B345AB"/>
    <w:rsid w:val="00B34F97"/>
    <w:rsid w:val="00B410B8"/>
    <w:rsid w:val="00B43009"/>
    <w:rsid w:val="00B44BDE"/>
    <w:rsid w:val="00B451C8"/>
    <w:rsid w:val="00B514D8"/>
    <w:rsid w:val="00B53453"/>
    <w:rsid w:val="00B572DF"/>
    <w:rsid w:val="00B577DB"/>
    <w:rsid w:val="00B64446"/>
    <w:rsid w:val="00B64C33"/>
    <w:rsid w:val="00B71801"/>
    <w:rsid w:val="00B8003C"/>
    <w:rsid w:val="00B8022F"/>
    <w:rsid w:val="00B80684"/>
    <w:rsid w:val="00B86ADD"/>
    <w:rsid w:val="00B915D0"/>
    <w:rsid w:val="00B93B90"/>
    <w:rsid w:val="00B979A0"/>
    <w:rsid w:val="00BA1EFC"/>
    <w:rsid w:val="00BA54BE"/>
    <w:rsid w:val="00BA6B3B"/>
    <w:rsid w:val="00BB28B2"/>
    <w:rsid w:val="00BC00F8"/>
    <w:rsid w:val="00BC47FC"/>
    <w:rsid w:val="00BC68FD"/>
    <w:rsid w:val="00BC6F4A"/>
    <w:rsid w:val="00BC7912"/>
    <w:rsid w:val="00BC7FF4"/>
    <w:rsid w:val="00BD3C0E"/>
    <w:rsid w:val="00BD58B6"/>
    <w:rsid w:val="00BD6C22"/>
    <w:rsid w:val="00BD786B"/>
    <w:rsid w:val="00BE18C8"/>
    <w:rsid w:val="00BE2D51"/>
    <w:rsid w:val="00BE46C7"/>
    <w:rsid w:val="00BE5984"/>
    <w:rsid w:val="00BF0505"/>
    <w:rsid w:val="00BF3A4D"/>
    <w:rsid w:val="00BF6796"/>
    <w:rsid w:val="00C01853"/>
    <w:rsid w:val="00C035F0"/>
    <w:rsid w:val="00C05A71"/>
    <w:rsid w:val="00C07BD1"/>
    <w:rsid w:val="00C07D35"/>
    <w:rsid w:val="00C10CAD"/>
    <w:rsid w:val="00C13873"/>
    <w:rsid w:val="00C1708D"/>
    <w:rsid w:val="00C20895"/>
    <w:rsid w:val="00C2131F"/>
    <w:rsid w:val="00C21C3C"/>
    <w:rsid w:val="00C23E19"/>
    <w:rsid w:val="00C24FDB"/>
    <w:rsid w:val="00C2506F"/>
    <w:rsid w:val="00C25769"/>
    <w:rsid w:val="00C2615C"/>
    <w:rsid w:val="00C3298B"/>
    <w:rsid w:val="00C32F16"/>
    <w:rsid w:val="00C33012"/>
    <w:rsid w:val="00C35365"/>
    <w:rsid w:val="00C435F1"/>
    <w:rsid w:val="00C43868"/>
    <w:rsid w:val="00C4563D"/>
    <w:rsid w:val="00C50F71"/>
    <w:rsid w:val="00C53CBB"/>
    <w:rsid w:val="00C5402A"/>
    <w:rsid w:val="00C61765"/>
    <w:rsid w:val="00C63325"/>
    <w:rsid w:val="00C63AE3"/>
    <w:rsid w:val="00C65BBA"/>
    <w:rsid w:val="00C67C6B"/>
    <w:rsid w:val="00C70621"/>
    <w:rsid w:val="00C70890"/>
    <w:rsid w:val="00C71445"/>
    <w:rsid w:val="00C74141"/>
    <w:rsid w:val="00C7488A"/>
    <w:rsid w:val="00C77ED8"/>
    <w:rsid w:val="00C807DE"/>
    <w:rsid w:val="00C80AF7"/>
    <w:rsid w:val="00C81BEA"/>
    <w:rsid w:val="00C822B1"/>
    <w:rsid w:val="00C824F3"/>
    <w:rsid w:val="00C85755"/>
    <w:rsid w:val="00C858C4"/>
    <w:rsid w:val="00C87DF6"/>
    <w:rsid w:val="00C94F31"/>
    <w:rsid w:val="00C950C0"/>
    <w:rsid w:val="00C96740"/>
    <w:rsid w:val="00C979B1"/>
    <w:rsid w:val="00CA0235"/>
    <w:rsid w:val="00CA0544"/>
    <w:rsid w:val="00CA12ED"/>
    <w:rsid w:val="00CA2A3A"/>
    <w:rsid w:val="00CA400C"/>
    <w:rsid w:val="00CA4737"/>
    <w:rsid w:val="00CA4D38"/>
    <w:rsid w:val="00CA6BAF"/>
    <w:rsid w:val="00CA73D9"/>
    <w:rsid w:val="00CA7F36"/>
    <w:rsid w:val="00CB2AC4"/>
    <w:rsid w:val="00CB7108"/>
    <w:rsid w:val="00CB768E"/>
    <w:rsid w:val="00CB7CEF"/>
    <w:rsid w:val="00CC07F8"/>
    <w:rsid w:val="00CC0D81"/>
    <w:rsid w:val="00CC28CA"/>
    <w:rsid w:val="00CC317C"/>
    <w:rsid w:val="00CC482B"/>
    <w:rsid w:val="00CD4921"/>
    <w:rsid w:val="00CD58FB"/>
    <w:rsid w:val="00CD5B34"/>
    <w:rsid w:val="00CD656F"/>
    <w:rsid w:val="00CD6935"/>
    <w:rsid w:val="00CD7442"/>
    <w:rsid w:val="00CD7A6B"/>
    <w:rsid w:val="00CE2749"/>
    <w:rsid w:val="00CE3438"/>
    <w:rsid w:val="00CE3BB5"/>
    <w:rsid w:val="00CE46B7"/>
    <w:rsid w:val="00CE4F38"/>
    <w:rsid w:val="00CE5867"/>
    <w:rsid w:val="00CF6239"/>
    <w:rsid w:val="00D00A87"/>
    <w:rsid w:val="00D0133B"/>
    <w:rsid w:val="00D02C32"/>
    <w:rsid w:val="00D048C2"/>
    <w:rsid w:val="00D0632B"/>
    <w:rsid w:val="00D10325"/>
    <w:rsid w:val="00D13D39"/>
    <w:rsid w:val="00D1573C"/>
    <w:rsid w:val="00D21554"/>
    <w:rsid w:val="00D21655"/>
    <w:rsid w:val="00D21C6D"/>
    <w:rsid w:val="00D23876"/>
    <w:rsid w:val="00D335D4"/>
    <w:rsid w:val="00D36B3D"/>
    <w:rsid w:val="00D421E6"/>
    <w:rsid w:val="00D42B88"/>
    <w:rsid w:val="00D44332"/>
    <w:rsid w:val="00D46F10"/>
    <w:rsid w:val="00D47888"/>
    <w:rsid w:val="00D47B03"/>
    <w:rsid w:val="00D529BB"/>
    <w:rsid w:val="00D52FF5"/>
    <w:rsid w:val="00D55124"/>
    <w:rsid w:val="00D55157"/>
    <w:rsid w:val="00D566BB"/>
    <w:rsid w:val="00D569D5"/>
    <w:rsid w:val="00D572A1"/>
    <w:rsid w:val="00D60386"/>
    <w:rsid w:val="00D60857"/>
    <w:rsid w:val="00D629F1"/>
    <w:rsid w:val="00D668EA"/>
    <w:rsid w:val="00D70BBD"/>
    <w:rsid w:val="00D723BF"/>
    <w:rsid w:val="00D74186"/>
    <w:rsid w:val="00D7479E"/>
    <w:rsid w:val="00D75E8F"/>
    <w:rsid w:val="00D767B3"/>
    <w:rsid w:val="00D81DA6"/>
    <w:rsid w:val="00D90BC7"/>
    <w:rsid w:val="00D923A8"/>
    <w:rsid w:val="00D92713"/>
    <w:rsid w:val="00D94860"/>
    <w:rsid w:val="00D96243"/>
    <w:rsid w:val="00D97ED5"/>
    <w:rsid w:val="00DA07F1"/>
    <w:rsid w:val="00DA57C6"/>
    <w:rsid w:val="00DA6835"/>
    <w:rsid w:val="00DB0D55"/>
    <w:rsid w:val="00DB355B"/>
    <w:rsid w:val="00DB3CB8"/>
    <w:rsid w:val="00DB3D4F"/>
    <w:rsid w:val="00DB6267"/>
    <w:rsid w:val="00DB6959"/>
    <w:rsid w:val="00DB7AB8"/>
    <w:rsid w:val="00DC0C70"/>
    <w:rsid w:val="00DC4934"/>
    <w:rsid w:val="00DC4C04"/>
    <w:rsid w:val="00DC6CF8"/>
    <w:rsid w:val="00DD099E"/>
    <w:rsid w:val="00DD3438"/>
    <w:rsid w:val="00DD456D"/>
    <w:rsid w:val="00DD5329"/>
    <w:rsid w:val="00DD7744"/>
    <w:rsid w:val="00DD7C74"/>
    <w:rsid w:val="00DE0DCE"/>
    <w:rsid w:val="00DE315E"/>
    <w:rsid w:val="00DE5F2C"/>
    <w:rsid w:val="00DE7A88"/>
    <w:rsid w:val="00DF0E0E"/>
    <w:rsid w:val="00DF0F1E"/>
    <w:rsid w:val="00DF3982"/>
    <w:rsid w:val="00DF42D7"/>
    <w:rsid w:val="00DF6531"/>
    <w:rsid w:val="00DF7ACE"/>
    <w:rsid w:val="00DF7C72"/>
    <w:rsid w:val="00E017F0"/>
    <w:rsid w:val="00E0484B"/>
    <w:rsid w:val="00E05C0B"/>
    <w:rsid w:val="00E07C04"/>
    <w:rsid w:val="00E11CEA"/>
    <w:rsid w:val="00E12AFC"/>
    <w:rsid w:val="00E131BE"/>
    <w:rsid w:val="00E1380C"/>
    <w:rsid w:val="00E13BAE"/>
    <w:rsid w:val="00E2314E"/>
    <w:rsid w:val="00E24C79"/>
    <w:rsid w:val="00E25B8F"/>
    <w:rsid w:val="00E30FB4"/>
    <w:rsid w:val="00E321CC"/>
    <w:rsid w:val="00E32D23"/>
    <w:rsid w:val="00E40B5B"/>
    <w:rsid w:val="00E43628"/>
    <w:rsid w:val="00E467BC"/>
    <w:rsid w:val="00E47AEF"/>
    <w:rsid w:val="00E545AB"/>
    <w:rsid w:val="00E546E4"/>
    <w:rsid w:val="00E557AD"/>
    <w:rsid w:val="00E61844"/>
    <w:rsid w:val="00E633A6"/>
    <w:rsid w:val="00E6579E"/>
    <w:rsid w:val="00E70215"/>
    <w:rsid w:val="00E71198"/>
    <w:rsid w:val="00E73E0E"/>
    <w:rsid w:val="00E7505D"/>
    <w:rsid w:val="00E7718A"/>
    <w:rsid w:val="00E820BE"/>
    <w:rsid w:val="00E90B47"/>
    <w:rsid w:val="00E922B7"/>
    <w:rsid w:val="00EA0AA8"/>
    <w:rsid w:val="00EA2A46"/>
    <w:rsid w:val="00EA4E7B"/>
    <w:rsid w:val="00EA7111"/>
    <w:rsid w:val="00EB0013"/>
    <w:rsid w:val="00EB2093"/>
    <w:rsid w:val="00EB42FA"/>
    <w:rsid w:val="00EB7B66"/>
    <w:rsid w:val="00EC100A"/>
    <w:rsid w:val="00EC20C9"/>
    <w:rsid w:val="00EC2563"/>
    <w:rsid w:val="00EC27C9"/>
    <w:rsid w:val="00EC3718"/>
    <w:rsid w:val="00EC5AAF"/>
    <w:rsid w:val="00ED5217"/>
    <w:rsid w:val="00ED536C"/>
    <w:rsid w:val="00EE09E5"/>
    <w:rsid w:val="00EE7D41"/>
    <w:rsid w:val="00EF0EAE"/>
    <w:rsid w:val="00EF1E3B"/>
    <w:rsid w:val="00EF516E"/>
    <w:rsid w:val="00EF6E69"/>
    <w:rsid w:val="00F0279A"/>
    <w:rsid w:val="00F036F1"/>
    <w:rsid w:val="00F037BD"/>
    <w:rsid w:val="00F045B8"/>
    <w:rsid w:val="00F0513B"/>
    <w:rsid w:val="00F1138D"/>
    <w:rsid w:val="00F13825"/>
    <w:rsid w:val="00F14357"/>
    <w:rsid w:val="00F16385"/>
    <w:rsid w:val="00F1669A"/>
    <w:rsid w:val="00F16C1E"/>
    <w:rsid w:val="00F20798"/>
    <w:rsid w:val="00F22450"/>
    <w:rsid w:val="00F246E9"/>
    <w:rsid w:val="00F24CCA"/>
    <w:rsid w:val="00F25316"/>
    <w:rsid w:val="00F27C3E"/>
    <w:rsid w:val="00F300A5"/>
    <w:rsid w:val="00F3099B"/>
    <w:rsid w:val="00F33913"/>
    <w:rsid w:val="00F33969"/>
    <w:rsid w:val="00F34D91"/>
    <w:rsid w:val="00F42519"/>
    <w:rsid w:val="00F42BF3"/>
    <w:rsid w:val="00F50953"/>
    <w:rsid w:val="00F511E7"/>
    <w:rsid w:val="00F5180F"/>
    <w:rsid w:val="00F52CB2"/>
    <w:rsid w:val="00F53F63"/>
    <w:rsid w:val="00F552B5"/>
    <w:rsid w:val="00F60069"/>
    <w:rsid w:val="00F60116"/>
    <w:rsid w:val="00F60432"/>
    <w:rsid w:val="00F60F8C"/>
    <w:rsid w:val="00F63746"/>
    <w:rsid w:val="00F65304"/>
    <w:rsid w:val="00F669A2"/>
    <w:rsid w:val="00F710EB"/>
    <w:rsid w:val="00F71247"/>
    <w:rsid w:val="00F72071"/>
    <w:rsid w:val="00F76CEB"/>
    <w:rsid w:val="00F76D6A"/>
    <w:rsid w:val="00F776EC"/>
    <w:rsid w:val="00F8049D"/>
    <w:rsid w:val="00F806DC"/>
    <w:rsid w:val="00F815A7"/>
    <w:rsid w:val="00F815D8"/>
    <w:rsid w:val="00F8297D"/>
    <w:rsid w:val="00F830CC"/>
    <w:rsid w:val="00F9019D"/>
    <w:rsid w:val="00F90A62"/>
    <w:rsid w:val="00F90E6C"/>
    <w:rsid w:val="00F91EA3"/>
    <w:rsid w:val="00F932EB"/>
    <w:rsid w:val="00F9375A"/>
    <w:rsid w:val="00FB1BD8"/>
    <w:rsid w:val="00FB49FC"/>
    <w:rsid w:val="00FB4CC6"/>
    <w:rsid w:val="00FB7D56"/>
    <w:rsid w:val="00FC03AB"/>
    <w:rsid w:val="00FC0D00"/>
    <w:rsid w:val="00FC29D2"/>
    <w:rsid w:val="00FC3AA7"/>
    <w:rsid w:val="00FC3E2C"/>
    <w:rsid w:val="00FC6061"/>
    <w:rsid w:val="00FC7A18"/>
    <w:rsid w:val="00FD029B"/>
    <w:rsid w:val="00FD0627"/>
    <w:rsid w:val="00FD13BF"/>
    <w:rsid w:val="00FD1D33"/>
    <w:rsid w:val="00FD21F8"/>
    <w:rsid w:val="00FD3F69"/>
    <w:rsid w:val="00FD59A6"/>
    <w:rsid w:val="00FD73E0"/>
    <w:rsid w:val="00FE1234"/>
    <w:rsid w:val="00FE2F70"/>
    <w:rsid w:val="00FE428C"/>
    <w:rsid w:val="00FE4E1E"/>
    <w:rsid w:val="00FE6D62"/>
    <w:rsid w:val="00FF3B9A"/>
    <w:rsid w:val="00FF6D32"/>
    <w:rsid w:val="00FF6FC6"/>
    <w:rsid w:val="00FF7A4B"/>
    <w:rsid w:val="0106C2C3"/>
    <w:rsid w:val="0107C0AB"/>
    <w:rsid w:val="01167F3E"/>
    <w:rsid w:val="0141975E"/>
    <w:rsid w:val="01976574"/>
    <w:rsid w:val="01C19BEB"/>
    <w:rsid w:val="01E0FCD9"/>
    <w:rsid w:val="01ED5AC2"/>
    <w:rsid w:val="02219087"/>
    <w:rsid w:val="0243E33A"/>
    <w:rsid w:val="026A90A3"/>
    <w:rsid w:val="02AC1447"/>
    <w:rsid w:val="02E228C9"/>
    <w:rsid w:val="02E8EE4F"/>
    <w:rsid w:val="02E981DE"/>
    <w:rsid w:val="032F30AC"/>
    <w:rsid w:val="036F99FB"/>
    <w:rsid w:val="0450F165"/>
    <w:rsid w:val="04667717"/>
    <w:rsid w:val="05DBA146"/>
    <w:rsid w:val="064FDACC"/>
    <w:rsid w:val="0687EE29"/>
    <w:rsid w:val="06C934AD"/>
    <w:rsid w:val="06DB8133"/>
    <w:rsid w:val="06DC6A3C"/>
    <w:rsid w:val="075F8861"/>
    <w:rsid w:val="079D4081"/>
    <w:rsid w:val="07FDBBFF"/>
    <w:rsid w:val="080AB2AC"/>
    <w:rsid w:val="08250257"/>
    <w:rsid w:val="082A7A38"/>
    <w:rsid w:val="08504167"/>
    <w:rsid w:val="086914B6"/>
    <w:rsid w:val="08D0D9C1"/>
    <w:rsid w:val="091D6800"/>
    <w:rsid w:val="09666D3C"/>
    <w:rsid w:val="0992EAAE"/>
    <w:rsid w:val="099E31B7"/>
    <w:rsid w:val="0A0AD2F8"/>
    <w:rsid w:val="0A2DB637"/>
    <w:rsid w:val="0A4280F9"/>
    <w:rsid w:val="0A4306C8"/>
    <w:rsid w:val="0A5F1A4F"/>
    <w:rsid w:val="0A9C7E3F"/>
    <w:rsid w:val="0AA16EAC"/>
    <w:rsid w:val="0ADC8FD2"/>
    <w:rsid w:val="0B189DD2"/>
    <w:rsid w:val="0B5467E6"/>
    <w:rsid w:val="0B786CE1"/>
    <w:rsid w:val="0BC01892"/>
    <w:rsid w:val="0BF3B46C"/>
    <w:rsid w:val="0C2CCB8D"/>
    <w:rsid w:val="0C336BEE"/>
    <w:rsid w:val="0C3EB9B0"/>
    <w:rsid w:val="0C4DB57C"/>
    <w:rsid w:val="0C551F20"/>
    <w:rsid w:val="0C606AF0"/>
    <w:rsid w:val="0CAF4EE6"/>
    <w:rsid w:val="0CBA6ACB"/>
    <w:rsid w:val="0CC03E48"/>
    <w:rsid w:val="0D06DB27"/>
    <w:rsid w:val="0D186A23"/>
    <w:rsid w:val="0DA4E9B4"/>
    <w:rsid w:val="0DC6A1C9"/>
    <w:rsid w:val="0DE62100"/>
    <w:rsid w:val="0DEC6789"/>
    <w:rsid w:val="0DF45CCB"/>
    <w:rsid w:val="0E3FE6B5"/>
    <w:rsid w:val="0E4FA2E5"/>
    <w:rsid w:val="0EEDEBC9"/>
    <w:rsid w:val="0EF93990"/>
    <w:rsid w:val="0F21BF80"/>
    <w:rsid w:val="0FAA1487"/>
    <w:rsid w:val="0FCCB321"/>
    <w:rsid w:val="0FD8D883"/>
    <w:rsid w:val="10624F0E"/>
    <w:rsid w:val="108A6DC2"/>
    <w:rsid w:val="1091D2A2"/>
    <w:rsid w:val="10B60E00"/>
    <w:rsid w:val="10BB3174"/>
    <w:rsid w:val="10E2F6EE"/>
    <w:rsid w:val="10F76BF8"/>
    <w:rsid w:val="112F07AD"/>
    <w:rsid w:val="1164589A"/>
    <w:rsid w:val="119B2FB6"/>
    <w:rsid w:val="11CA983B"/>
    <w:rsid w:val="1207CC79"/>
    <w:rsid w:val="123B26DA"/>
    <w:rsid w:val="123B6D40"/>
    <w:rsid w:val="12410E63"/>
    <w:rsid w:val="124A4892"/>
    <w:rsid w:val="127A4060"/>
    <w:rsid w:val="12B97193"/>
    <w:rsid w:val="12CFE990"/>
    <w:rsid w:val="135BDD7B"/>
    <w:rsid w:val="13C336A3"/>
    <w:rsid w:val="13F2D87E"/>
    <w:rsid w:val="140A1A72"/>
    <w:rsid w:val="143BA135"/>
    <w:rsid w:val="146544E4"/>
    <w:rsid w:val="14955F1C"/>
    <w:rsid w:val="1527BC7A"/>
    <w:rsid w:val="152BBD64"/>
    <w:rsid w:val="154B4861"/>
    <w:rsid w:val="15A4758A"/>
    <w:rsid w:val="15B785A3"/>
    <w:rsid w:val="15B93CA9"/>
    <w:rsid w:val="15E0C184"/>
    <w:rsid w:val="16069A1D"/>
    <w:rsid w:val="16145BD1"/>
    <w:rsid w:val="161D9811"/>
    <w:rsid w:val="16250B86"/>
    <w:rsid w:val="16566E8B"/>
    <w:rsid w:val="167077CE"/>
    <w:rsid w:val="176C8EFD"/>
    <w:rsid w:val="17D62DF8"/>
    <w:rsid w:val="17D822B2"/>
    <w:rsid w:val="18483223"/>
    <w:rsid w:val="18B147D5"/>
    <w:rsid w:val="18B5DF53"/>
    <w:rsid w:val="18E438D9"/>
    <w:rsid w:val="18EDADCA"/>
    <w:rsid w:val="1918B753"/>
    <w:rsid w:val="19275EFA"/>
    <w:rsid w:val="19317FF9"/>
    <w:rsid w:val="1990B8A8"/>
    <w:rsid w:val="19CC81DE"/>
    <w:rsid w:val="19E9C18B"/>
    <w:rsid w:val="1A6D09BF"/>
    <w:rsid w:val="1A7F30E5"/>
    <w:rsid w:val="1A9358BB"/>
    <w:rsid w:val="1AE93AC4"/>
    <w:rsid w:val="1C035A61"/>
    <w:rsid w:val="1C170FC4"/>
    <w:rsid w:val="1C48EAB7"/>
    <w:rsid w:val="1CC3F457"/>
    <w:rsid w:val="1D4B07C1"/>
    <w:rsid w:val="1D7F56AA"/>
    <w:rsid w:val="1DF4612E"/>
    <w:rsid w:val="1DF867BE"/>
    <w:rsid w:val="1E7AC6D2"/>
    <w:rsid w:val="1F781A47"/>
    <w:rsid w:val="1F90173A"/>
    <w:rsid w:val="1FAD6619"/>
    <w:rsid w:val="201C7FB4"/>
    <w:rsid w:val="206E1645"/>
    <w:rsid w:val="21B65474"/>
    <w:rsid w:val="22296BDD"/>
    <w:rsid w:val="224DA15D"/>
    <w:rsid w:val="22AE822E"/>
    <w:rsid w:val="22B72FE1"/>
    <w:rsid w:val="22D19CE0"/>
    <w:rsid w:val="22D78572"/>
    <w:rsid w:val="22DAC08F"/>
    <w:rsid w:val="22F4D1D1"/>
    <w:rsid w:val="236F2B04"/>
    <w:rsid w:val="2370A170"/>
    <w:rsid w:val="23C7481D"/>
    <w:rsid w:val="2432EDF9"/>
    <w:rsid w:val="2484E1E8"/>
    <w:rsid w:val="2486B442"/>
    <w:rsid w:val="24D7281A"/>
    <w:rsid w:val="24E139C0"/>
    <w:rsid w:val="256EF8C6"/>
    <w:rsid w:val="25C0E4D3"/>
    <w:rsid w:val="26305920"/>
    <w:rsid w:val="26321C9A"/>
    <w:rsid w:val="26649507"/>
    <w:rsid w:val="2677C8DB"/>
    <w:rsid w:val="26B66729"/>
    <w:rsid w:val="26EDE5EA"/>
    <w:rsid w:val="26EE7EAC"/>
    <w:rsid w:val="271721FA"/>
    <w:rsid w:val="2729E07F"/>
    <w:rsid w:val="279127D2"/>
    <w:rsid w:val="2828551A"/>
    <w:rsid w:val="2843209C"/>
    <w:rsid w:val="28B1E7C4"/>
    <w:rsid w:val="28BF0326"/>
    <w:rsid w:val="28C59DAA"/>
    <w:rsid w:val="28EBD7FB"/>
    <w:rsid w:val="29008107"/>
    <w:rsid w:val="2936DB05"/>
    <w:rsid w:val="295E2815"/>
    <w:rsid w:val="2971C0B6"/>
    <w:rsid w:val="29CEFD4C"/>
    <w:rsid w:val="29CFB0B2"/>
    <w:rsid w:val="29D835DB"/>
    <w:rsid w:val="2A4592F8"/>
    <w:rsid w:val="2A4701B4"/>
    <w:rsid w:val="2AAF1302"/>
    <w:rsid w:val="2AB37183"/>
    <w:rsid w:val="2AB5E6E2"/>
    <w:rsid w:val="2AF7E0E5"/>
    <w:rsid w:val="2AFA4312"/>
    <w:rsid w:val="2B1B4B63"/>
    <w:rsid w:val="2BA59EE2"/>
    <w:rsid w:val="2C38D48E"/>
    <w:rsid w:val="2C390DA1"/>
    <w:rsid w:val="2C5056F5"/>
    <w:rsid w:val="2CA157A6"/>
    <w:rsid w:val="2CBE0AD2"/>
    <w:rsid w:val="2D3D98BD"/>
    <w:rsid w:val="2E0CF08D"/>
    <w:rsid w:val="2E44FCFD"/>
    <w:rsid w:val="2E916D9F"/>
    <w:rsid w:val="2EC8F2FF"/>
    <w:rsid w:val="2F0B85F8"/>
    <w:rsid w:val="2F103DA9"/>
    <w:rsid w:val="2F3078AF"/>
    <w:rsid w:val="2F3CF140"/>
    <w:rsid w:val="2FD3E088"/>
    <w:rsid w:val="30AE129C"/>
    <w:rsid w:val="310F3D29"/>
    <w:rsid w:val="3125BCF7"/>
    <w:rsid w:val="316445D6"/>
    <w:rsid w:val="31F7A184"/>
    <w:rsid w:val="3212ACD0"/>
    <w:rsid w:val="32BAFE29"/>
    <w:rsid w:val="32D51D13"/>
    <w:rsid w:val="32DBAF72"/>
    <w:rsid w:val="32E66AF1"/>
    <w:rsid w:val="32EA2C09"/>
    <w:rsid w:val="3397C123"/>
    <w:rsid w:val="33A3374A"/>
    <w:rsid w:val="33A50B68"/>
    <w:rsid w:val="33AC2A3F"/>
    <w:rsid w:val="33B9D300"/>
    <w:rsid w:val="3460C542"/>
    <w:rsid w:val="3489105F"/>
    <w:rsid w:val="3491C268"/>
    <w:rsid w:val="3493EE96"/>
    <w:rsid w:val="34D31D94"/>
    <w:rsid w:val="358A0C2D"/>
    <w:rsid w:val="35C9AF54"/>
    <w:rsid w:val="35EBA8EE"/>
    <w:rsid w:val="35FFD145"/>
    <w:rsid w:val="36ABDF4E"/>
    <w:rsid w:val="370AEE81"/>
    <w:rsid w:val="372F7138"/>
    <w:rsid w:val="37A23FC2"/>
    <w:rsid w:val="380F4EEB"/>
    <w:rsid w:val="381AEBFF"/>
    <w:rsid w:val="3846BB8F"/>
    <w:rsid w:val="38846CAA"/>
    <w:rsid w:val="388C836A"/>
    <w:rsid w:val="38A81738"/>
    <w:rsid w:val="38AF5665"/>
    <w:rsid w:val="38DBA3D5"/>
    <w:rsid w:val="39786459"/>
    <w:rsid w:val="39D4CCD2"/>
    <w:rsid w:val="39DB03D1"/>
    <w:rsid w:val="39F320C6"/>
    <w:rsid w:val="3A0EB4A6"/>
    <w:rsid w:val="3A618E88"/>
    <w:rsid w:val="3AA2C6C2"/>
    <w:rsid w:val="3AC9270D"/>
    <w:rsid w:val="3ACD3393"/>
    <w:rsid w:val="3AE372A9"/>
    <w:rsid w:val="3AE6E84E"/>
    <w:rsid w:val="3B38A0A6"/>
    <w:rsid w:val="3BB810F0"/>
    <w:rsid w:val="3C1E0432"/>
    <w:rsid w:val="3CA57927"/>
    <w:rsid w:val="3CB21BA8"/>
    <w:rsid w:val="3D10B191"/>
    <w:rsid w:val="3D3DDDFF"/>
    <w:rsid w:val="3D5208A8"/>
    <w:rsid w:val="3DD9989D"/>
    <w:rsid w:val="3EF32BF6"/>
    <w:rsid w:val="3F8405F2"/>
    <w:rsid w:val="3FA7BA08"/>
    <w:rsid w:val="3FBBF83D"/>
    <w:rsid w:val="3FCBDF5F"/>
    <w:rsid w:val="3FE11797"/>
    <w:rsid w:val="3FE27B76"/>
    <w:rsid w:val="3FFA00E1"/>
    <w:rsid w:val="4051C7C2"/>
    <w:rsid w:val="4052853A"/>
    <w:rsid w:val="405E2B33"/>
    <w:rsid w:val="409A691F"/>
    <w:rsid w:val="41558EC5"/>
    <w:rsid w:val="41603E4C"/>
    <w:rsid w:val="4166483C"/>
    <w:rsid w:val="41943545"/>
    <w:rsid w:val="41A19913"/>
    <w:rsid w:val="4240C799"/>
    <w:rsid w:val="425925E1"/>
    <w:rsid w:val="4299B039"/>
    <w:rsid w:val="42CABA46"/>
    <w:rsid w:val="42D4461C"/>
    <w:rsid w:val="42E945D8"/>
    <w:rsid w:val="42FEB266"/>
    <w:rsid w:val="43257C91"/>
    <w:rsid w:val="43A29680"/>
    <w:rsid w:val="43C59DF1"/>
    <w:rsid w:val="43F40EDF"/>
    <w:rsid w:val="442CFB6D"/>
    <w:rsid w:val="444044C0"/>
    <w:rsid w:val="44540FF7"/>
    <w:rsid w:val="44542BB4"/>
    <w:rsid w:val="4472D194"/>
    <w:rsid w:val="44A6B2A8"/>
    <w:rsid w:val="44FAA618"/>
    <w:rsid w:val="4517793C"/>
    <w:rsid w:val="4538B18B"/>
    <w:rsid w:val="45A0813D"/>
    <w:rsid w:val="46372A3D"/>
    <w:rsid w:val="46FB3E8C"/>
    <w:rsid w:val="4747C9ED"/>
    <w:rsid w:val="474A7545"/>
    <w:rsid w:val="475875A0"/>
    <w:rsid w:val="486611D7"/>
    <w:rsid w:val="48FCC24E"/>
    <w:rsid w:val="490DD681"/>
    <w:rsid w:val="4913A33E"/>
    <w:rsid w:val="49597F63"/>
    <w:rsid w:val="49C15DE3"/>
    <w:rsid w:val="49CB153E"/>
    <w:rsid w:val="4A3BDA09"/>
    <w:rsid w:val="4A8F2893"/>
    <w:rsid w:val="4AAF37DC"/>
    <w:rsid w:val="4AC0C5B7"/>
    <w:rsid w:val="4AECDDE2"/>
    <w:rsid w:val="4B2ECE42"/>
    <w:rsid w:val="4B49BF5E"/>
    <w:rsid w:val="4B88B8BE"/>
    <w:rsid w:val="4B8D9569"/>
    <w:rsid w:val="4BB45D09"/>
    <w:rsid w:val="4BC24681"/>
    <w:rsid w:val="4BD347BF"/>
    <w:rsid w:val="4C4D0C2E"/>
    <w:rsid w:val="4C85F783"/>
    <w:rsid w:val="4CE4B5CD"/>
    <w:rsid w:val="4CE8B4C9"/>
    <w:rsid w:val="4CFD4194"/>
    <w:rsid w:val="4D020E39"/>
    <w:rsid w:val="4D32B3C1"/>
    <w:rsid w:val="4D7FF664"/>
    <w:rsid w:val="4D9F4434"/>
    <w:rsid w:val="4DA64A95"/>
    <w:rsid w:val="4DAECA97"/>
    <w:rsid w:val="4DC7903E"/>
    <w:rsid w:val="4DE1F5FB"/>
    <w:rsid w:val="4E58A743"/>
    <w:rsid w:val="4E780D42"/>
    <w:rsid w:val="4ECAC964"/>
    <w:rsid w:val="4EFBB717"/>
    <w:rsid w:val="4EFCA766"/>
    <w:rsid w:val="4F630CFF"/>
    <w:rsid w:val="500B11F9"/>
    <w:rsid w:val="505260A0"/>
    <w:rsid w:val="5084315F"/>
    <w:rsid w:val="50B3401A"/>
    <w:rsid w:val="510FC574"/>
    <w:rsid w:val="51437C7C"/>
    <w:rsid w:val="516678CE"/>
    <w:rsid w:val="516D0D30"/>
    <w:rsid w:val="51E9C098"/>
    <w:rsid w:val="5211EEA6"/>
    <w:rsid w:val="5227F0DB"/>
    <w:rsid w:val="52454573"/>
    <w:rsid w:val="5284D71C"/>
    <w:rsid w:val="52939514"/>
    <w:rsid w:val="52F9A47B"/>
    <w:rsid w:val="530E97FD"/>
    <w:rsid w:val="534F666D"/>
    <w:rsid w:val="535DCC5A"/>
    <w:rsid w:val="540AC886"/>
    <w:rsid w:val="54725A53"/>
    <w:rsid w:val="556D14CF"/>
    <w:rsid w:val="557C1566"/>
    <w:rsid w:val="55F72E54"/>
    <w:rsid w:val="568167EB"/>
    <w:rsid w:val="56D9B3AF"/>
    <w:rsid w:val="56FB3F45"/>
    <w:rsid w:val="571C8B82"/>
    <w:rsid w:val="5748334B"/>
    <w:rsid w:val="5797CB91"/>
    <w:rsid w:val="57FC686F"/>
    <w:rsid w:val="5833C712"/>
    <w:rsid w:val="585467AE"/>
    <w:rsid w:val="5894D8A4"/>
    <w:rsid w:val="58A25DDF"/>
    <w:rsid w:val="5963BE1F"/>
    <w:rsid w:val="596E5447"/>
    <w:rsid w:val="5986D3F7"/>
    <w:rsid w:val="599C9738"/>
    <w:rsid w:val="59A65F95"/>
    <w:rsid w:val="59B013A1"/>
    <w:rsid w:val="59D8E4B1"/>
    <w:rsid w:val="5A5FB1EF"/>
    <w:rsid w:val="5AA6501F"/>
    <w:rsid w:val="5AD26D7E"/>
    <w:rsid w:val="5B1AF50B"/>
    <w:rsid w:val="5C36990A"/>
    <w:rsid w:val="5C6554F1"/>
    <w:rsid w:val="5C8A7D22"/>
    <w:rsid w:val="5C9444B1"/>
    <w:rsid w:val="5D3AFA8F"/>
    <w:rsid w:val="5D5630AB"/>
    <w:rsid w:val="5D809D66"/>
    <w:rsid w:val="5DE0BC08"/>
    <w:rsid w:val="5DF2A1D0"/>
    <w:rsid w:val="5E7A9CAC"/>
    <w:rsid w:val="5E857F07"/>
    <w:rsid w:val="5EBE401E"/>
    <w:rsid w:val="5F27C3E5"/>
    <w:rsid w:val="5F3BA813"/>
    <w:rsid w:val="5FDF2C6A"/>
    <w:rsid w:val="5FFB021D"/>
    <w:rsid w:val="5FFDBFC7"/>
    <w:rsid w:val="6000BC22"/>
    <w:rsid w:val="6030F84A"/>
    <w:rsid w:val="608C1387"/>
    <w:rsid w:val="60E50AC9"/>
    <w:rsid w:val="6186F657"/>
    <w:rsid w:val="61B0E91A"/>
    <w:rsid w:val="621C50B4"/>
    <w:rsid w:val="622D7DCA"/>
    <w:rsid w:val="6235513C"/>
    <w:rsid w:val="626C2339"/>
    <w:rsid w:val="628A17CC"/>
    <w:rsid w:val="630AAFB9"/>
    <w:rsid w:val="6354A1EE"/>
    <w:rsid w:val="63B9A98C"/>
    <w:rsid w:val="63BB92EF"/>
    <w:rsid w:val="63E76662"/>
    <w:rsid w:val="6411C911"/>
    <w:rsid w:val="641B32C2"/>
    <w:rsid w:val="6427237E"/>
    <w:rsid w:val="642CC1DA"/>
    <w:rsid w:val="64B30C9B"/>
    <w:rsid w:val="64C5DA36"/>
    <w:rsid w:val="65602F2B"/>
    <w:rsid w:val="659801C5"/>
    <w:rsid w:val="65DDE33A"/>
    <w:rsid w:val="667B8426"/>
    <w:rsid w:val="66ED9A89"/>
    <w:rsid w:val="673124E4"/>
    <w:rsid w:val="6733308B"/>
    <w:rsid w:val="674D8928"/>
    <w:rsid w:val="67AF6968"/>
    <w:rsid w:val="6821C174"/>
    <w:rsid w:val="688E72BD"/>
    <w:rsid w:val="69060DAA"/>
    <w:rsid w:val="69102061"/>
    <w:rsid w:val="691F89EC"/>
    <w:rsid w:val="696330D5"/>
    <w:rsid w:val="69F9C7EE"/>
    <w:rsid w:val="6A47E1D8"/>
    <w:rsid w:val="6AFB2BB4"/>
    <w:rsid w:val="6B0CE71F"/>
    <w:rsid w:val="6B261568"/>
    <w:rsid w:val="6B7C0938"/>
    <w:rsid w:val="6B9430D2"/>
    <w:rsid w:val="6B95B723"/>
    <w:rsid w:val="6B9621A4"/>
    <w:rsid w:val="6B967397"/>
    <w:rsid w:val="6B99E0A7"/>
    <w:rsid w:val="6B9B11C7"/>
    <w:rsid w:val="6BA2B636"/>
    <w:rsid w:val="6BFF8444"/>
    <w:rsid w:val="6C48B759"/>
    <w:rsid w:val="6C60330F"/>
    <w:rsid w:val="6C68E126"/>
    <w:rsid w:val="6C6B2A36"/>
    <w:rsid w:val="6C726750"/>
    <w:rsid w:val="6CD2BC9E"/>
    <w:rsid w:val="6CE1F344"/>
    <w:rsid w:val="6CFA1E44"/>
    <w:rsid w:val="6D2AFE55"/>
    <w:rsid w:val="6D6D954C"/>
    <w:rsid w:val="6DDBAC12"/>
    <w:rsid w:val="6E265278"/>
    <w:rsid w:val="6E31F241"/>
    <w:rsid w:val="6E9244A5"/>
    <w:rsid w:val="6EDA92CF"/>
    <w:rsid w:val="6EE83FE4"/>
    <w:rsid w:val="6EFEA856"/>
    <w:rsid w:val="6F8A8A49"/>
    <w:rsid w:val="6FBC79B4"/>
    <w:rsid w:val="6FD14A19"/>
    <w:rsid w:val="700A0EC5"/>
    <w:rsid w:val="7011F49F"/>
    <w:rsid w:val="707A38C0"/>
    <w:rsid w:val="70C89BEB"/>
    <w:rsid w:val="71099DA0"/>
    <w:rsid w:val="718178C1"/>
    <w:rsid w:val="71AEE465"/>
    <w:rsid w:val="7312C00D"/>
    <w:rsid w:val="73769E62"/>
    <w:rsid w:val="745ADF2C"/>
    <w:rsid w:val="748471EE"/>
    <w:rsid w:val="749C80A4"/>
    <w:rsid w:val="75079929"/>
    <w:rsid w:val="75395A2F"/>
    <w:rsid w:val="7587E88E"/>
    <w:rsid w:val="75BA4FFA"/>
    <w:rsid w:val="7752E8E2"/>
    <w:rsid w:val="7753F0F4"/>
    <w:rsid w:val="77DB8DF2"/>
    <w:rsid w:val="780468A3"/>
    <w:rsid w:val="78C5D523"/>
    <w:rsid w:val="79BB29E4"/>
    <w:rsid w:val="7A377912"/>
    <w:rsid w:val="7AB0A89D"/>
    <w:rsid w:val="7B45AA8A"/>
    <w:rsid w:val="7B8361CA"/>
    <w:rsid w:val="7BACDA5F"/>
    <w:rsid w:val="7BB100B4"/>
    <w:rsid w:val="7BCAE054"/>
    <w:rsid w:val="7C057BFE"/>
    <w:rsid w:val="7CCE17B4"/>
    <w:rsid w:val="7D42650D"/>
    <w:rsid w:val="7D54F529"/>
    <w:rsid w:val="7D99CB88"/>
    <w:rsid w:val="7DE5F735"/>
    <w:rsid w:val="7E076E54"/>
    <w:rsid w:val="7E90B884"/>
    <w:rsid w:val="7E927275"/>
    <w:rsid w:val="7E95CA98"/>
    <w:rsid w:val="7EB5F434"/>
    <w:rsid w:val="7FDCB7A1"/>
    <w:rsid w:val="7FECBEB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92DDB"/>
  <w15:chartTrackingRefBased/>
  <w15:docId w15:val="{308C3852-FFD9-47BA-B41A-A029E95E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C8"/>
    <w:pPr>
      <w:spacing w:after="120"/>
    </w:pPr>
    <w:rPr>
      <w:sz w:val="24"/>
    </w:rPr>
  </w:style>
  <w:style w:type="paragraph" w:styleId="Heading1">
    <w:name w:val="heading 1"/>
    <w:basedOn w:val="Normal"/>
    <w:next w:val="Normal"/>
    <w:link w:val="Heading1Char"/>
    <w:qFormat/>
    <w:rsid w:val="00605D92"/>
    <w:pPr>
      <w:keepNext/>
      <w:spacing w:after="360" w:line="259" w:lineRule="auto"/>
      <w:outlineLvl w:val="0"/>
    </w:pPr>
    <w:rPr>
      <w:rFonts w:eastAsiaTheme="majorEastAsia" w:cstheme="minorBidi"/>
      <w:b/>
      <w:bCs/>
      <w:color w:val="180900" w:themeColor="text1"/>
      <w:sz w:val="48"/>
      <w:szCs w:val="48"/>
    </w:rPr>
  </w:style>
  <w:style w:type="paragraph" w:styleId="Heading2">
    <w:name w:val="heading 2"/>
    <w:basedOn w:val="Normal"/>
    <w:next w:val="BodyText-Commission"/>
    <w:link w:val="Heading2Char"/>
    <w:qFormat/>
    <w:rsid w:val="00605D92"/>
    <w:pPr>
      <w:keepNext/>
      <w:spacing w:before="240" w:after="0" w:line="259" w:lineRule="auto"/>
      <w:outlineLvl w:val="1"/>
    </w:pPr>
    <w:rPr>
      <w:rFonts w:eastAsiaTheme="majorEastAsia" w:cstheme="minorBidi"/>
      <w:b/>
      <w:bCs/>
      <w:color w:val="180900" w:themeColor="text1"/>
      <w:sz w:val="28"/>
      <w:szCs w:val="28"/>
    </w:rPr>
  </w:style>
  <w:style w:type="paragraph" w:styleId="Heading3">
    <w:name w:val="heading 3"/>
    <w:basedOn w:val="Normal"/>
    <w:next w:val="BodyText-Commission"/>
    <w:link w:val="Heading3Char"/>
    <w:qFormat/>
    <w:rsid w:val="00605D92"/>
    <w:pPr>
      <w:keepNext/>
      <w:spacing w:before="240" w:after="0" w:line="259" w:lineRule="auto"/>
      <w:outlineLvl w:val="2"/>
    </w:pPr>
    <w:rPr>
      <w:rFonts w:eastAsiaTheme="majorEastAsia" w:cstheme="majorBidi"/>
      <w:b/>
      <w:bCs/>
      <w:color w:val="180900" w:themeColor="text1"/>
      <w:szCs w:val="24"/>
    </w:rPr>
  </w:style>
  <w:style w:type="paragraph" w:styleId="Heading4">
    <w:name w:val="heading 4"/>
    <w:basedOn w:val="Normal"/>
    <w:next w:val="BodyText-Commission"/>
    <w:link w:val="Heading4Char"/>
    <w:qFormat/>
    <w:rsid w:val="00605D92"/>
    <w:pPr>
      <w:keepNext/>
      <w:spacing w:before="120" w:after="0" w:line="259" w:lineRule="auto"/>
      <w:outlineLvl w:val="3"/>
    </w:pPr>
    <w:rPr>
      <w:rFonts w:eastAsiaTheme="majorEastAsia" w:cstheme="majorBidi"/>
      <w:i/>
      <w:iCs/>
      <w:color w:val="7E7E7E" w:themeColor="accent1" w:themeShade="BF"/>
    </w:rPr>
  </w:style>
  <w:style w:type="paragraph" w:styleId="Heading5">
    <w:name w:val="heading 5"/>
    <w:basedOn w:val="Normal"/>
    <w:next w:val="Normal"/>
    <w:link w:val="Heading5Char"/>
    <w:uiPriority w:val="9"/>
    <w:semiHidden/>
    <w:qFormat/>
    <w:rsid w:val="007E0439"/>
    <w:pPr>
      <w:keepNext/>
      <w:keepLines/>
      <w:spacing w:before="80" w:after="40"/>
      <w:outlineLvl w:val="4"/>
    </w:pPr>
    <w:rPr>
      <w:rFonts w:asciiTheme="minorHAnsi" w:eastAsiaTheme="majorEastAsia" w:hAnsiTheme="minorHAnsi" w:cstheme="majorBidi"/>
      <w:color w:val="7E7E7E" w:themeColor="accent1" w:themeShade="BF"/>
    </w:rPr>
  </w:style>
  <w:style w:type="paragraph" w:styleId="Heading6">
    <w:name w:val="heading 6"/>
    <w:basedOn w:val="Normal"/>
    <w:next w:val="Normal"/>
    <w:link w:val="Heading6Char"/>
    <w:uiPriority w:val="9"/>
    <w:semiHidden/>
    <w:qFormat/>
    <w:rsid w:val="007E0439"/>
    <w:pPr>
      <w:keepNext/>
      <w:keepLines/>
      <w:spacing w:before="40" w:after="0"/>
      <w:outlineLvl w:val="5"/>
    </w:pPr>
    <w:rPr>
      <w:rFonts w:asciiTheme="minorHAnsi" w:eastAsiaTheme="majorEastAsia" w:hAnsiTheme="minorHAnsi" w:cstheme="majorBidi"/>
      <w:i/>
      <w:iCs/>
      <w:color w:val="C14800" w:themeColor="text1" w:themeTint="A6"/>
    </w:rPr>
  </w:style>
  <w:style w:type="paragraph" w:styleId="Heading7">
    <w:name w:val="heading 7"/>
    <w:basedOn w:val="Normal"/>
    <w:next w:val="Normal"/>
    <w:link w:val="Heading7Char"/>
    <w:uiPriority w:val="9"/>
    <w:semiHidden/>
    <w:qFormat/>
    <w:rsid w:val="007E0439"/>
    <w:pPr>
      <w:keepNext/>
      <w:keepLines/>
      <w:spacing w:before="40" w:after="0"/>
      <w:outlineLvl w:val="6"/>
    </w:pPr>
    <w:rPr>
      <w:rFonts w:asciiTheme="minorHAnsi" w:eastAsiaTheme="majorEastAsia" w:hAnsiTheme="minorHAnsi" w:cstheme="majorBidi"/>
      <w:color w:val="C14800" w:themeColor="text1" w:themeTint="A6"/>
    </w:rPr>
  </w:style>
  <w:style w:type="paragraph" w:styleId="Heading8">
    <w:name w:val="heading 8"/>
    <w:basedOn w:val="Normal"/>
    <w:next w:val="Normal"/>
    <w:link w:val="Heading8Char"/>
    <w:uiPriority w:val="9"/>
    <w:semiHidden/>
    <w:qFormat/>
    <w:rsid w:val="007E0439"/>
    <w:pPr>
      <w:keepNext/>
      <w:keepLines/>
      <w:spacing w:after="0"/>
      <w:outlineLvl w:val="7"/>
    </w:pPr>
    <w:rPr>
      <w:rFonts w:asciiTheme="minorHAnsi" w:eastAsiaTheme="majorEastAsia" w:hAnsiTheme="minorHAnsi" w:cstheme="majorBidi"/>
      <w:i/>
      <w:iCs/>
      <w:color w:val="622400" w:themeColor="text1" w:themeTint="D8"/>
    </w:rPr>
  </w:style>
  <w:style w:type="paragraph" w:styleId="Heading9">
    <w:name w:val="heading 9"/>
    <w:basedOn w:val="Normal"/>
    <w:next w:val="Normal"/>
    <w:link w:val="Heading9Char"/>
    <w:uiPriority w:val="9"/>
    <w:semiHidden/>
    <w:qFormat/>
    <w:rsid w:val="007E0439"/>
    <w:pPr>
      <w:keepNext/>
      <w:keepLines/>
      <w:spacing w:after="0"/>
      <w:outlineLvl w:val="8"/>
    </w:pPr>
    <w:rPr>
      <w:rFonts w:asciiTheme="minorHAnsi" w:eastAsiaTheme="majorEastAsia" w:hAnsiTheme="minorHAnsi" w:cstheme="majorBidi"/>
      <w:color w:val="62240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D92"/>
    <w:rPr>
      <w:rFonts w:eastAsiaTheme="majorEastAsia" w:cstheme="minorBidi"/>
      <w:b/>
      <w:bCs/>
      <w:color w:val="180900" w:themeColor="text1"/>
      <w:sz w:val="48"/>
      <w:szCs w:val="48"/>
    </w:rPr>
  </w:style>
  <w:style w:type="character" w:customStyle="1" w:styleId="Heading2Char">
    <w:name w:val="Heading 2 Char"/>
    <w:basedOn w:val="DefaultParagraphFont"/>
    <w:link w:val="Heading2"/>
    <w:rsid w:val="00605D92"/>
    <w:rPr>
      <w:rFonts w:eastAsiaTheme="majorEastAsia" w:cstheme="minorBidi"/>
      <w:b/>
      <w:bCs/>
      <w:color w:val="180900" w:themeColor="text1"/>
      <w:sz w:val="28"/>
      <w:szCs w:val="28"/>
    </w:rPr>
  </w:style>
  <w:style w:type="character" w:customStyle="1" w:styleId="Heading3Char">
    <w:name w:val="Heading 3 Char"/>
    <w:basedOn w:val="DefaultParagraphFont"/>
    <w:link w:val="Heading3"/>
    <w:rsid w:val="00605D92"/>
    <w:rPr>
      <w:rFonts w:eastAsiaTheme="majorEastAsia" w:cstheme="majorBidi"/>
      <w:b/>
      <w:bCs/>
      <w:color w:val="180900" w:themeColor="text1"/>
      <w:sz w:val="24"/>
      <w:szCs w:val="24"/>
    </w:rPr>
  </w:style>
  <w:style w:type="character" w:customStyle="1" w:styleId="Heading4Char">
    <w:name w:val="Heading 4 Char"/>
    <w:basedOn w:val="DefaultParagraphFont"/>
    <w:link w:val="Heading4"/>
    <w:rsid w:val="00605D92"/>
    <w:rPr>
      <w:rFonts w:eastAsiaTheme="majorEastAsia" w:cstheme="majorBidi"/>
      <w:i/>
      <w:iCs/>
      <w:color w:val="7E7E7E" w:themeColor="accent1" w:themeShade="BF"/>
    </w:rPr>
  </w:style>
  <w:style w:type="character" w:customStyle="1" w:styleId="Heading5Char">
    <w:name w:val="Heading 5 Char"/>
    <w:basedOn w:val="DefaultParagraphFont"/>
    <w:link w:val="Heading5"/>
    <w:uiPriority w:val="9"/>
    <w:semiHidden/>
    <w:rsid w:val="000901C8"/>
    <w:rPr>
      <w:rFonts w:asciiTheme="minorHAnsi" w:eastAsiaTheme="majorEastAsia" w:hAnsiTheme="minorHAnsi" w:cstheme="majorBidi"/>
      <w:color w:val="7E7E7E" w:themeColor="accent1" w:themeShade="BF"/>
      <w:sz w:val="24"/>
    </w:rPr>
  </w:style>
  <w:style w:type="character" w:customStyle="1" w:styleId="Heading6Char">
    <w:name w:val="Heading 6 Char"/>
    <w:basedOn w:val="DefaultParagraphFont"/>
    <w:link w:val="Heading6"/>
    <w:uiPriority w:val="9"/>
    <w:semiHidden/>
    <w:rsid w:val="000901C8"/>
    <w:rPr>
      <w:rFonts w:asciiTheme="minorHAnsi" w:eastAsiaTheme="majorEastAsia" w:hAnsiTheme="minorHAnsi" w:cstheme="majorBidi"/>
      <w:i/>
      <w:iCs/>
      <w:color w:val="C14800" w:themeColor="text1" w:themeTint="A6"/>
      <w:sz w:val="24"/>
    </w:rPr>
  </w:style>
  <w:style w:type="character" w:customStyle="1" w:styleId="Heading7Char">
    <w:name w:val="Heading 7 Char"/>
    <w:basedOn w:val="DefaultParagraphFont"/>
    <w:link w:val="Heading7"/>
    <w:uiPriority w:val="9"/>
    <w:semiHidden/>
    <w:rsid w:val="000901C8"/>
    <w:rPr>
      <w:rFonts w:asciiTheme="minorHAnsi" w:eastAsiaTheme="majorEastAsia" w:hAnsiTheme="minorHAnsi" w:cstheme="majorBidi"/>
      <w:color w:val="C14800" w:themeColor="text1" w:themeTint="A6"/>
      <w:sz w:val="24"/>
    </w:rPr>
  </w:style>
  <w:style w:type="character" w:customStyle="1" w:styleId="Heading8Char">
    <w:name w:val="Heading 8 Char"/>
    <w:basedOn w:val="DefaultParagraphFont"/>
    <w:link w:val="Heading8"/>
    <w:uiPriority w:val="9"/>
    <w:semiHidden/>
    <w:rsid w:val="000901C8"/>
    <w:rPr>
      <w:rFonts w:asciiTheme="minorHAnsi" w:eastAsiaTheme="majorEastAsia" w:hAnsiTheme="minorHAnsi" w:cstheme="majorBidi"/>
      <w:i/>
      <w:iCs/>
      <w:color w:val="622400" w:themeColor="text1" w:themeTint="D8"/>
      <w:sz w:val="24"/>
    </w:rPr>
  </w:style>
  <w:style w:type="character" w:customStyle="1" w:styleId="Heading9Char">
    <w:name w:val="Heading 9 Char"/>
    <w:basedOn w:val="DefaultParagraphFont"/>
    <w:link w:val="Heading9"/>
    <w:uiPriority w:val="9"/>
    <w:semiHidden/>
    <w:rsid w:val="000901C8"/>
    <w:rPr>
      <w:rFonts w:asciiTheme="minorHAnsi" w:eastAsiaTheme="majorEastAsia" w:hAnsiTheme="minorHAnsi" w:cstheme="majorBidi"/>
      <w:color w:val="622400" w:themeColor="text1" w:themeTint="D8"/>
      <w:sz w:val="24"/>
    </w:rPr>
  </w:style>
  <w:style w:type="paragraph" w:styleId="Title">
    <w:name w:val="Title"/>
    <w:basedOn w:val="Normal"/>
    <w:next w:val="Normal"/>
    <w:link w:val="TitleChar"/>
    <w:uiPriority w:val="10"/>
    <w:semiHidden/>
    <w:qFormat/>
    <w:rsid w:val="007E0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84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7E0439"/>
    <w:pPr>
      <w:numPr>
        <w:ilvl w:val="1"/>
      </w:numPr>
    </w:pPr>
    <w:rPr>
      <w:rFonts w:asciiTheme="minorHAnsi" w:eastAsiaTheme="majorEastAsia" w:hAnsiTheme="minorHAnsi" w:cstheme="majorBidi"/>
      <w:color w:val="C14800" w:themeColor="text1" w:themeTint="A6"/>
      <w:spacing w:val="15"/>
      <w:sz w:val="28"/>
      <w:szCs w:val="28"/>
    </w:rPr>
  </w:style>
  <w:style w:type="character" w:customStyle="1" w:styleId="SubtitleChar">
    <w:name w:val="Subtitle Char"/>
    <w:basedOn w:val="DefaultParagraphFont"/>
    <w:link w:val="Subtitle"/>
    <w:uiPriority w:val="11"/>
    <w:semiHidden/>
    <w:rsid w:val="00884D2C"/>
    <w:rPr>
      <w:rFonts w:asciiTheme="minorHAnsi" w:eastAsiaTheme="majorEastAsia" w:hAnsiTheme="minorHAnsi" w:cstheme="majorBidi"/>
      <w:color w:val="C14800" w:themeColor="text1" w:themeTint="A6"/>
      <w:spacing w:val="15"/>
      <w:sz w:val="28"/>
      <w:szCs w:val="28"/>
    </w:rPr>
  </w:style>
  <w:style w:type="paragraph" w:styleId="Quote">
    <w:name w:val="Quote"/>
    <w:basedOn w:val="Normal"/>
    <w:next w:val="Normal"/>
    <w:link w:val="QuoteChar"/>
    <w:uiPriority w:val="29"/>
    <w:semiHidden/>
    <w:qFormat/>
    <w:rsid w:val="007E0439"/>
    <w:pPr>
      <w:spacing w:before="160"/>
      <w:jc w:val="center"/>
    </w:pPr>
    <w:rPr>
      <w:i/>
      <w:iCs/>
      <w:color w:val="913600" w:themeColor="text1" w:themeTint="BF"/>
    </w:rPr>
  </w:style>
  <w:style w:type="character" w:customStyle="1" w:styleId="QuoteChar">
    <w:name w:val="Quote Char"/>
    <w:basedOn w:val="DefaultParagraphFont"/>
    <w:link w:val="Quote"/>
    <w:uiPriority w:val="29"/>
    <w:semiHidden/>
    <w:rsid w:val="00884D2C"/>
    <w:rPr>
      <w:i/>
      <w:iCs/>
      <w:color w:val="913600" w:themeColor="text1" w:themeTint="BF"/>
    </w:rPr>
  </w:style>
  <w:style w:type="paragraph" w:styleId="ListParagraph">
    <w:name w:val="List Paragraph"/>
    <w:basedOn w:val="Normal"/>
    <w:uiPriority w:val="1"/>
    <w:semiHidden/>
    <w:qFormat/>
    <w:rsid w:val="007E0439"/>
    <w:pPr>
      <w:ind w:left="720"/>
      <w:contextualSpacing/>
    </w:pPr>
  </w:style>
  <w:style w:type="character" w:styleId="IntenseEmphasis">
    <w:name w:val="Intense Emphasis"/>
    <w:basedOn w:val="DefaultParagraphFont"/>
    <w:uiPriority w:val="21"/>
    <w:semiHidden/>
    <w:qFormat/>
    <w:rsid w:val="007E0439"/>
    <w:rPr>
      <w:i/>
      <w:iCs/>
      <w:color w:val="7E7E7E" w:themeColor="accent1" w:themeShade="BF"/>
    </w:rPr>
  </w:style>
  <w:style w:type="paragraph" w:styleId="IntenseQuote">
    <w:name w:val="Intense Quote"/>
    <w:basedOn w:val="Normal"/>
    <w:next w:val="Normal"/>
    <w:link w:val="IntenseQuoteChar"/>
    <w:uiPriority w:val="30"/>
    <w:semiHidden/>
    <w:qFormat/>
    <w:rsid w:val="007E0439"/>
    <w:pPr>
      <w:pBdr>
        <w:top w:val="single" w:sz="4" w:space="10" w:color="7E7E7E" w:themeColor="accent1" w:themeShade="BF"/>
        <w:bottom w:val="single" w:sz="4" w:space="10" w:color="7E7E7E" w:themeColor="accent1" w:themeShade="BF"/>
      </w:pBdr>
      <w:spacing w:before="360" w:after="360"/>
      <w:ind w:left="864" w:right="864"/>
      <w:jc w:val="center"/>
    </w:pPr>
    <w:rPr>
      <w:i/>
      <w:iCs/>
      <w:color w:val="7E7E7E" w:themeColor="accent1" w:themeShade="BF"/>
    </w:rPr>
  </w:style>
  <w:style w:type="character" w:customStyle="1" w:styleId="IntenseQuoteChar">
    <w:name w:val="Intense Quote Char"/>
    <w:basedOn w:val="DefaultParagraphFont"/>
    <w:link w:val="IntenseQuote"/>
    <w:uiPriority w:val="30"/>
    <w:semiHidden/>
    <w:rsid w:val="00884D2C"/>
    <w:rPr>
      <w:i/>
      <w:iCs/>
      <w:color w:val="7E7E7E" w:themeColor="accent1" w:themeShade="BF"/>
    </w:rPr>
  </w:style>
  <w:style w:type="character" w:styleId="IntenseReference">
    <w:name w:val="Intense Reference"/>
    <w:basedOn w:val="DefaultParagraphFont"/>
    <w:uiPriority w:val="32"/>
    <w:semiHidden/>
    <w:qFormat/>
    <w:rsid w:val="007E0439"/>
    <w:rPr>
      <w:b/>
      <w:bCs/>
      <w:smallCaps/>
      <w:color w:val="7E7E7E" w:themeColor="accent1" w:themeShade="BF"/>
      <w:spacing w:val="5"/>
    </w:rPr>
  </w:style>
  <w:style w:type="paragraph" w:styleId="Revision">
    <w:name w:val="Revision"/>
    <w:hidden/>
    <w:uiPriority w:val="99"/>
    <w:semiHidden/>
    <w:rsid w:val="000A5F37"/>
    <w:pPr>
      <w:spacing w:after="0" w:line="240" w:lineRule="auto"/>
    </w:pPr>
  </w:style>
  <w:style w:type="character" w:styleId="CommentReference">
    <w:name w:val="annotation reference"/>
    <w:basedOn w:val="DefaultParagraphFont"/>
    <w:uiPriority w:val="99"/>
    <w:semiHidden/>
    <w:unhideWhenUsed/>
    <w:rsid w:val="00605D92"/>
    <w:rPr>
      <w:sz w:val="16"/>
      <w:szCs w:val="16"/>
    </w:rPr>
  </w:style>
  <w:style w:type="paragraph" w:styleId="CommentText">
    <w:name w:val="annotation text"/>
    <w:basedOn w:val="Normal"/>
    <w:link w:val="CommentTextChar"/>
    <w:uiPriority w:val="99"/>
    <w:semiHidden/>
    <w:rsid w:val="00605D92"/>
    <w:pPr>
      <w:spacing w:line="259" w:lineRule="auto"/>
    </w:pPr>
    <w:rPr>
      <w:rFonts w:cstheme="minorBidi"/>
    </w:rPr>
  </w:style>
  <w:style w:type="character" w:customStyle="1" w:styleId="CommentTextChar">
    <w:name w:val="Comment Text Char"/>
    <w:basedOn w:val="DefaultParagraphFont"/>
    <w:link w:val="CommentText"/>
    <w:uiPriority w:val="99"/>
    <w:semiHidden/>
    <w:rsid w:val="007B5DD8"/>
    <w:rPr>
      <w:rFonts w:cstheme="minorBidi"/>
      <w:sz w:val="24"/>
    </w:rPr>
  </w:style>
  <w:style w:type="paragraph" w:styleId="CommentSubject">
    <w:name w:val="annotation subject"/>
    <w:basedOn w:val="CommentText"/>
    <w:next w:val="CommentText"/>
    <w:link w:val="CommentSubjectChar"/>
    <w:uiPriority w:val="99"/>
    <w:semiHidden/>
    <w:unhideWhenUsed/>
    <w:rsid w:val="00605D92"/>
    <w:rPr>
      <w:b/>
      <w:bCs/>
    </w:rPr>
  </w:style>
  <w:style w:type="character" w:customStyle="1" w:styleId="CommentSubjectChar">
    <w:name w:val="Comment Subject Char"/>
    <w:basedOn w:val="CommentTextChar"/>
    <w:link w:val="CommentSubject"/>
    <w:uiPriority w:val="99"/>
    <w:semiHidden/>
    <w:rsid w:val="00605D92"/>
    <w:rPr>
      <w:rFonts w:cstheme="minorBidi"/>
      <w:b/>
      <w:bCs/>
      <w:sz w:val="24"/>
    </w:rPr>
  </w:style>
  <w:style w:type="paragraph" w:styleId="Header">
    <w:name w:val="header"/>
    <w:basedOn w:val="Normal"/>
    <w:link w:val="HeaderChar"/>
    <w:uiPriority w:val="99"/>
    <w:semiHidden/>
    <w:rsid w:val="00605D92"/>
    <w:pPr>
      <w:tabs>
        <w:tab w:val="right" w:pos="13948"/>
      </w:tabs>
      <w:spacing w:after="0" w:line="259" w:lineRule="auto"/>
    </w:pPr>
    <w:rPr>
      <w:rFonts w:cstheme="minorBidi"/>
    </w:rPr>
  </w:style>
  <w:style w:type="character" w:customStyle="1" w:styleId="HeaderChar">
    <w:name w:val="Header Char"/>
    <w:basedOn w:val="DefaultParagraphFont"/>
    <w:link w:val="Header"/>
    <w:uiPriority w:val="99"/>
    <w:semiHidden/>
    <w:rsid w:val="00884D2C"/>
    <w:rPr>
      <w:rFonts w:cstheme="minorBidi"/>
    </w:rPr>
  </w:style>
  <w:style w:type="paragraph" w:styleId="Footer">
    <w:name w:val="footer"/>
    <w:basedOn w:val="Normal"/>
    <w:link w:val="FooterChar"/>
    <w:uiPriority w:val="99"/>
    <w:semiHidden/>
    <w:qFormat/>
    <w:rsid w:val="00605D92"/>
    <w:pPr>
      <w:tabs>
        <w:tab w:val="right" w:pos="9072"/>
      </w:tabs>
      <w:spacing w:after="0" w:line="259" w:lineRule="auto"/>
    </w:pPr>
    <w:rPr>
      <w:rFonts w:cstheme="minorBidi"/>
      <w:sz w:val="18"/>
      <w:szCs w:val="18"/>
    </w:rPr>
  </w:style>
  <w:style w:type="character" w:customStyle="1" w:styleId="FooterChar">
    <w:name w:val="Footer Char"/>
    <w:basedOn w:val="DefaultParagraphFont"/>
    <w:link w:val="Footer"/>
    <w:uiPriority w:val="99"/>
    <w:semiHidden/>
    <w:rsid w:val="00884D2C"/>
    <w:rPr>
      <w:rFonts w:cstheme="minorBidi"/>
      <w:sz w:val="18"/>
      <w:szCs w:val="18"/>
    </w:rPr>
  </w:style>
  <w:style w:type="character" w:styleId="Hyperlink">
    <w:name w:val="Hyperlink"/>
    <w:basedOn w:val="DefaultParagraphFont"/>
    <w:uiPriority w:val="99"/>
    <w:unhideWhenUsed/>
    <w:rsid w:val="007435C8"/>
    <w:rPr>
      <w:color w:val="7A8E26" w:themeColor="background2"/>
      <w:u w:val="single"/>
    </w:rPr>
  </w:style>
  <w:style w:type="table" w:styleId="TableGrid">
    <w:name w:val="Table Grid"/>
    <w:basedOn w:val="TableNormal"/>
    <w:uiPriority w:val="59"/>
    <w:rsid w:val="0089393B"/>
    <w:pPr>
      <w:spacing w:after="0" w:line="240" w:lineRule="auto"/>
    </w:pPr>
    <w:tblPr>
      <w:tblBorders>
        <w:top w:val="single" w:sz="4" w:space="0" w:color="180900" w:themeColor="text1"/>
        <w:left w:val="single" w:sz="4" w:space="0" w:color="180900" w:themeColor="text1"/>
        <w:bottom w:val="single" w:sz="4" w:space="0" w:color="180900" w:themeColor="text1"/>
        <w:right w:val="single" w:sz="4" w:space="0" w:color="180900" w:themeColor="text1"/>
        <w:insideH w:val="single" w:sz="4" w:space="0" w:color="180900" w:themeColor="text1"/>
        <w:insideV w:val="single" w:sz="4" w:space="0" w:color="180900" w:themeColor="text1"/>
      </w:tblBorders>
    </w:tblPr>
  </w:style>
  <w:style w:type="character" w:styleId="FollowedHyperlink">
    <w:name w:val="FollowedHyperlink"/>
    <w:basedOn w:val="DefaultParagraphFont"/>
    <w:uiPriority w:val="99"/>
    <w:semiHidden/>
    <w:unhideWhenUsed/>
    <w:rsid w:val="00605D92"/>
    <w:rPr>
      <w:color w:val="96607D" w:themeColor="followedHyperlink"/>
      <w:u w:val="single"/>
    </w:rPr>
  </w:style>
  <w:style w:type="character" w:styleId="UnresolvedMention">
    <w:name w:val="Unresolved Mention"/>
    <w:basedOn w:val="DefaultParagraphFont"/>
    <w:uiPriority w:val="99"/>
    <w:semiHidden/>
    <w:unhideWhenUsed/>
    <w:rsid w:val="00F34D91"/>
    <w:rPr>
      <w:color w:val="605E5C"/>
      <w:shd w:val="clear" w:color="auto" w:fill="E1DFDD"/>
    </w:rPr>
  </w:style>
  <w:style w:type="character" w:styleId="Mention">
    <w:name w:val="Mention"/>
    <w:basedOn w:val="DefaultParagraphFont"/>
    <w:uiPriority w:val="99"/>
    <w:semiHidden/>
    <w:rsid w:val="00CA0544"/>
    <w:rPr>
      <w:color w:val="2B579A"/>
      <w:shd w:val="clear" w:color="auto" w:fill="E1DFDD"/>
    </w:rPr>
  </w:style>
  <w:style w:type="paragraph" w:customStyle="1" w:styleId="TableBold">
    <w:name w:val="TableBold"/>
    <w:basedOn w:val="BodyText-Commission"/>
    <w:qFormat/>
    <w:rsid w:val="0090419C"/>
    <w:pPr>
      <w:spacing w:before="80" w:after="80" w:line="240" w:lineRule="auto"/>
    </w:pPr>
    <w:rPr>
      <w:rFonts w:cs="Arial"/>
      <w:b/>
      <w:bCs/>
      <w:sz w:val="22"/>
      <w:szCs w:val="20"/>
    </w:rPr>
  </w:style>
  <w:style w:type="character" w:customStyle="1" w:styleId="Allorgs">
    <w:name w:val="All orgs"/>
    <w:basedOn w:val="AllorganisationsChar"/>
    <w:uiPriority w:val="1"/>
    <w:qFormat/>
    <w:rsid w:val="00605D92"/>
    <w:rPr>
      <w:rFonts w:ascii="Arial Bold" w:hAnsi="Arial Bold" w:cs="Arial"/>
      <w:b/>
      <w:bCs/>
      <w:color w:val="B99E76"/>
      <w:sz w:val="24"/>
      <w:szCs w:val="22"/>
      <w:lang w:val="mi-NZ"/>
    </w:rPr>
  </w:style>
  <w:style w:type="paragraph" w:customStyle="1" w:styleId="NumberedParagraph">
    <w:name w:val="Numbered Paragraph"/>
    <w:basedOn w:val="ListParagraph"/>
    <w:qFormat/>
    <w:rsid w:val="00F72071"/>
    <w:pPr>
      <w:numPr>
        <w:numId w:val="16"/>
      </w:numPr>
      <w:spacing w:before="120" w:line="259" w:lineRule="auto"/>
      <w:contextualSpacing w:val="0"/>
    </w:pPr>
    <w:rPr>
      <w:rFonts w:cstheme="minorBidi"/>
      <w:iCs/>
    </w:rPr>
  </w:style>
  <w:style w:type="paragraph" w:customStyle="1" w:styleId="Subparagraph">
    <w:name w:val="Subparagraph"/>
    <w:basedOn w:val="NumberedParagraph"/>
    <w:qFormat/>
    <w:rsid w:val="00F72071"/>
    <w:pPr>
      <w:numPr>
        <w:ilvl w:val="1"/>
      </w:numPr>
      <w:spacing w:line="240" w:lineRule="auto"/>
    </w:pPr>
    <w:rPr>
      <w:rFonts w:cs="Arial"/>
    </w:rPr>
  </w:style>
  <w:style w:type="paragraph" w:customStyle="1" w:styleId="Subparagraph2">
    <w:name w:val="Subparagraph 2"/>
    <w:basedOn w:val="Subparagraph"/>
    <w:semiHidden/>
    <w:qFormat/>
    <w:rsid w:val="00F72071"/>
    <w:pPr>
      <w:numPr>
        <w:ilvl w:val="2"/>
      </w:numPr>
    </w:pPr>
  </w:style>
  <w:style w:type="paragraph" w:styleId="NoSpacing">
    <w:name w:val="No Spacing"/>
    <w:uiPriority w:val="1"/>
    <w:semiHidden/>
    <w:qFormat/>
    <w:rsid w:val="006B3609"/>
    <w:pPr>
      <w:widowControl w:val="0"/>
      <w:autoSpaceDE w:val="0"/>
      <w:autoSpaceDN w:val="0"/>
      <w:spacing w:after="0" w:line="240" w:lineRule="auto"/>
    </w:pPr>
    <w:rPr>
      <w:rFonts w:ascii="Söhne" w:eastAsia="Söhne" w:hAnsi="Söhne" w:cs="Söhne"/>
      <w:kern w:val="0"/>
      <w:lang w:val="en-US"/>
      <w14:ligatures w14:val="none"/>
    </w:rPr>
  </w:style>
  <w:style w:type="character" w:customStyle="1" w:styleId="Adopting">
    <w:name w:val="Adopting"/>
    <w:basedOn w:val="DefaultParagraphFont"/>
    <w:uiPriority w:val="1"/>
    <w:qFormat/>
    <w:rsid w:val="00605D92"/>
    <w:rPr>
      <w:rFonts w:ascii="Arial" w:hAnsi="Arial"/>
      <w:color w:val="4EA72E" w:themeColor="accent6"/>
      <w:sz w:val="24"/>
    </w:rPr>
  </w:style>
  <w:style w:type="paragraph" w:customStyle="1" w:styleId="Adoptingorganisationtext">
    <w:name w:val="Adopting organisation text"/>
    <w:basedOn w:val="Normal"/>
    <w:link w:val="AdoptingorganisationtextChar"/>
    <w:uiPriority w:val="2"/>
    <w:semiHidden/>
    <w:rsid w:val="00605D92"/>
    <w:pPr>
      <w:spacing w:line="259" w:lineRule="auto"/>
    </w:pPr>
    <w:rPr>
      <w:rFonts w:cstheme="minorBidi"/>
      <w:color w:val="7A8E26" w:themeColor="background2"/>
      <w:lang w:val="mi-NZ"/>
    </w:rPr>
  </w:style>
  <w:style w:type="character" w:customStyle="1" w:styleId="AdoptingorganisationtextChar">
    <w:name w:val="Adopting organisation text Char"/>
    <w:basedOn w:val="DefaultParagraphFont"/>
    <w:link w:val="Adoptingorganisationtext"/>
    <w:uiPriority w:val="2"/>
    <w:semiHidden/>
    <w:rsid w:val="00605D92"/>
    <w:rPr>
      <w:rFonts w:cstheme="minorBidi"/>
      <w:color w:val="7A8E26" w:themeColor="background2"/>
      <w:sz w:val="24"/>
      <w:lang w:val="mi-NZ"/>
    </w:rPr>
  </w:style>
  <w:style w:type="character" w:customStyle="1" w:styleId="Aligning">
    <w:name w:val="Aligning"/>
    <w:basedOn w:val="DefaultParagraphFont"/>
    <w:uiPriority w:val="1"/>
    <w:qFormat/>
    <w:rsid w:val="00605D92"/>
    <w:rPr>
      <w:rFonts w:ascii="Arial" w:hAnsi="Arial"/>
      <w:color w:val="2E74B5"/>
      <w:sz w:val="24"/>
    </w:rPr>
  </w:style>
  <w:style w:type="paragraph" w:customStyle="1" w:styleId="Aligningorganisationtext">
    <w:name w:val="Aligning organisation text"/>
    <w:basedOn w:val="Normal"/>
    <w:link w:val="AligningorganisationtextChar"/>
    <w:uiPriority w:val="2"/>
    <w:semiHidden/>
    <w:rsid w:val="00605D92"/>
    <w:pPr>
      <w:spacing w:line="259" w:lineRule="auto"/>
    </w:pPr>
    <w:rPr>
      <w:rFonts w:cstheme="minorBidi"/>
      <w:color w:val="2E74B5"/>
      <w:lang w:val="mi-NZ"/>
    </w:rPr>
  </w:style>
  <w:style w:type="character" w:customStyle="1" w:styleId="AligningorganisationtextChar">
    <w:name w:val="Aligning organisation text Char"/>
    <w:basedOn w:val="DefaultParagraphFont"/>
    <w:link w:val="Aligningorganisationtext"/>
    <w:uiPriority w:val="2"/>
    <w:semiHidden/>
    <w:rsid w:val="00605D92"/>
    <w:rPr>
      <w:rFonts w:cstheme="minorBidi"/>
      <w:color w:val="2E74B5"/>
      <w:sz w:val="24"/>
      <w:lang w:val="mi-NZ"/>
    </w:rPr>
  </w:style>
  <w:style w:type="paragraph" w:customStyle="1" w:styleId="Allorganisations">
    <w:name w:val="All organisations"/>
    <w:basedOn w:val="Aligningorganisationtext"/>
    <w:link w:val="AllorganisationsChar"/>
    <w:uiPriority w:val="2"/>
    <w:semiHidden/>
    <w:rsid w:val="00605D92"/>
    <w:rPr>
      <w:color w:val="7030A0"/>
    </w:rPr>
  </w:style>
  <w:style w:type="character" w:customStyle="1" w:styleId="AllorganisationsChar">
    <w:name w:val="All organisations Char"/>
    <w:basedOn w:val="AligningorganisationtextChar"/>
    <w:link w:val="Allorganisations"/>
    <w:uiPriority w:val="2"/>
    <w:semiHidden/>
    <w:rsid w:val="00605D92"/>
    <w:rPr>
      <w:rFonts w:cstheme="minorBidi"/>
      <w:color w:val="7030A0"/>
      <w:sz w:val="24"/>
      <w:lang w:val="mi-NZ"/>
    </w:rPr>
  </w:style>
  <w:style w:type="paragraph" w:customStyle="1" w:styleId="BoardPaperTitle">
    <w:name w:val="Board Paper Title"/>
    <w:basedOn w:val="Heading1"/>
    <w:semiHidden/>
    <w:rsid w:val="00605D92"/>
    <w:pPr>
      <w:spacing w:before="1000"/>
    </w:pPr>
    <w:rPr>
      <w:sz w:val="36"/>
      <w:szCs w:val="36"/>
    </w:rPr>
  </w:style>
  <w:style w:type="paragraph" w:customStyle="1" w:styleId="BodyText-Commission">
    <w:name w:val="Body Text - Commission"/>
    <w:basedOn w:val="Normal"/>
    <w:link w:val="BodyText-CommissionChar"/>
    <w:qFormat/>
    <w:rsid w:val="00605D92"/>
    <w:pPr>
      <w:spacing w:before="120" w:line="259" w:lineRule="auto"/>
    </w:pPr>
    <w:rPr>
      <w:rFonts w:cstheme="minorBidi"/>
      <w:color w:val="180900" w:themeColor="text1"/>
    </w:rPr>
  </w:style>
  <w:style w:type="character" w:customStyle="1" w:styleId="BodyText-CommissionChar">
    <w:name w:val="Body Text - Commission Char"/>
    <w:basedOn w:val="DefaultParagraphFont"/>
    <w:link w:val="BodyText-Commission"/>
    <w:rsid w:val="00605D92"/>
    <w:rPr>
      <w:rFonts w:cstheme="minorBidi"/>
      <w:color w:val="180900" w:themeColor="text1"/>
      <w:sz w:val="24"/>
    </w:rPr>
  </w:style>
  <w:style w:type="paragraph" w:customStyle="1" w:styleId="BoldBodyText">
    <w:name w:val="Bold Body Text"/>
    <w:basedOn w:val="Heading3"/>
    <w:uiPriority w:val="1"/>
    <w:semiHidden/>
    <w:rsid w:val="00605D92"/>
    <w:pPr>
      <w:spacing w:before="120" w:after="120"/>
    </w:pPr>
    <w:rPr>
      <w:rFonts w:cs="Arial"/>
      <w:b w:val="0"/>
      <w:bCs w:val="0"/>
      <w:sz w:val="21"/>
      <w:szCs w:val="21"/>
    </w:rPr>
  </w:style>
  <w:style w:type="paragraph" w:customStyle="1" w:styleId="BoxText">
    <w:name w:val="BoxText"/>
    <w:basedOn w:val="BodyText-Commission"/>
    <w:uiPriority w:val="2"/>
    <w:semiHidden/>
    <w:qFormat/>
    <w:rsid w:val="00605D92"/>
    <w:pPr>
      <w:ind w:left="284" w:right="284"/>
    </w:pPr>
    <w:rPr>
      <w:color w:val="7A8E26" w:themeColor="background2"/>
    </w:rPr>
  </w:style>
  <w:style w:type="paragraph" w:customStyle="1" w:styleId="BoxTextbullets">
    <w:name w:val="BoxText bullets"/>
    <w:basedOn w:val="BoxText"/>
    <w:uiPriority w:val="2"/>
    <w:semiHidden/>
    <w:qFormat/>
    <w:rsid w:val="00605D92"/>
    <w:pPr>
      <w:numPr>
        <w:numId w:val="56"/>
      </w:numPr>
      <w:spacing w:before="0"/>
    </w:pPr>
    <w:rPr>
      <w:color w:val="180900" w:themeColor="text1"/>
    </w:rPr>
  </w:style>
  <w:style w:type="paragraph" w:customStyle="1" w:styleId="BoxTextdash">
    <w:name w:val="BoxText dash"/>
    <w:basedOn w:val="BoxText"/>
    <w:uiPriority w:val="2"/>
    <w:semiHidden/>
    <w:qFormat/>
    <w:rsid w:val="00605D92"/>
    <w:pPr>
      <w:numPr>
        <w:numId w:val="57"/>
      </w:numPr>
      <w:spacing w:before="0"/>
    </w:pPr>
  </w:style>
  <w:style w:type="paragraph" w:customStyle="1" w:styleId="BoxTextnumbered">
    <w:name w:val="BoxText numbered"/>
    <w:basedOn w:val="BoxText"/>
    <w:uiPriority w:val="2"/>
    <w:semiHidden/>
    <w:qFormat/>
    <w:rsid w:val="00605D92"/>
    <w:pPr>
      <w:numPr>
        <w:numId w:val="58"/>
      </w:numPr>
      <w:spacing w:before="0"/>
    </w:pPr>
  </w:style>
  <w:style w:type="paragraph" w:customStyle="1" w:styleId="BoxTexttitle">
    <w:name w:val="BoxText title"/>
    <w:basedOn w:val="BodyText-Commission"/>
    <w:uiPriority w:val="2"/>
    <w:semiHidden/>
    <w:qFormat/>
    <w:rsid w:val="00605D92"/>
    <w:pPr>
      <w:spacing w:before="240" w:after="0"/>
      <w:ind w:left="284" w:right="284"/>
    </w:pPr>
    <w:rPr>
      <w:b/>
      <w:bCs/>
      <w:color w:val="7A8E26" w:themeColor="background2"/>
    </w:rPr>
  </w:style>
  <w:style w:type="paragraph" w:customStyle="1" w:styleId="BulletPoint">
    <w:name w:val="Bullet Point"/>
    <w:basedOn w:val="ListParagraph"/>
    <w:semiHidden/>
    <w:rsid w:val="00605D92"/>
    <w:pPr>
      <w:spacing w:line="259" w:lineRule="auto"/>
      <w:ind w:left="568" w:hanging="284"/>
      <w:contextualSpacing w:val="0"/>
    </w:pPr>
    <w:rPr>
      <w:rFonts w:cstheme="minorBidi"/>
      <w:color w:val="180900" w:themeColor="text1"/>
    </w:rPr>
  </w:style>
  <w:style w:type="paragraph" w:customStyle="1" w:styleId="BulletPoint1-Commission">
    <w:name w:val="Bullet Point 1 - Commission"/>
    <w:basedOn w:val="ListParagraph"/>
    <w:qFormat/>
    <w:rsid w:val="00605D92"/>
    <w:pPr>
      <w:numPr>
        <w:numId w:val="59"/>
      </w:numPr>
      <w:spacing w:line="259" w:lineRule="auto"/>
      <w:contextualSpacing w:val="0"/>
    </w:pPr>
    <w:rPr>
      <w:rFonts w:cstheme="minorBidi"/>
    </w:rPr>
  </w:style>
  <w:style w:type="paragraph" w:customStyle="1" w:styleId="BulletPoint2">
    <w:name w:val="Bullet Point 2"/>
    <w:basedOn w:val="ListParagraph"/>
    <w:semiHidden/>
    <w:rsid w:val="00605D92"/>
    <w:pPr>
      <w:spacing w:line="280" w:lineRule="atLeast"/>
      <w:ind w:left="851" w:hanging="284"/>
    </w:pPr>
    <w:rPr>
      <w:rFonts w:cstheme="minorBidi"/>
      <w:color w:val="180900" w:themeColor="text1"/>
    </w:rPr>
  </w:style>
  <w:style w:type="paragraph" w:customStyle="1" w:styleId="BulletPoint2-Commission">
    <w:name w:val="Bullet Point 2 - Commission"/>
    <w:basedOn w:val="ListParagraph"/>
    <w:qFormat/>
    <w:rsid w:val="00605D92"/>
    <w:pPr>
      <w:numPr>
        <w:numId w:val="60"/>
      </w:numPr>
      <w:spacing w:line="259" w:lineRule="auto"/>
      <w:contextualSpacing w:val="0"/>
    </w:pPr>
    <w:rPr>
      <w:rFonts w:cstheme="minorBidi"/>
      <w:color w:val="180900" w:themeColor="text1"/>
    </w:rPr>
  </w:style>
  <w:style w:type="paragraph" w:customStyle="1" w:styleId="DocumentKeyInfo">
    <w:name w:val="Document Key Info"/>
    <w:basedOn w:val="Normal"/>
    <w:semiHidden/>
    <w:qFormat/>
    <w:rsid w:val="00605D92"/>
    <w:pPr>
      <w:spacing w:line="259" w:lineRule="auto"/>
    </w:pPr>
    <w:rPr>
      <w:rFonts w:cstheme="minorBidi"/>
      <w:b/>
      <w:bCs/>
      <w:color w:val="7E8E26"/>
      <w:sz w:val="36"/>
      <w:szCs w:val="36"/>
    </w:rPr>
  </w:style>
  <w:style w:type="paragraph" w:customStyle="1" w:styleId="FigureHeading">
    <w:name w:val="Figure Heading"/>
    <w:basedOn w:val="Normal"/>
    <w:next w:val="BodyText-Commission"/>
    <w:uiPriority w:val="1"/>
    <w:semiHidden/>
    <w:qFormat/>
    <w:rsid w:val="00605D92"/>
    <w:pPr>
      <w:keepNext/>
      <w:spacing w:before="120" w:line="259" w:lineRule="auto"/>
    </w:pPr>
    <w:rPr>
      <w:rFonts w:cstheme="minorBidi"/>
      <w:b/>
      <w:bCs/>
      <w:color w:val="180900" w:themeColor="text1"/>
    </w:rPr>
  </w:style>
  <w:style w:type="paragraph" w:customStyle="1" w:styleId="Footereven">
    <w:name w:val="Footer even"/>
    <w:basedOn w:val="Footer"/>
    <w:uiPriority w:val="2"/>
    <w:rsid w:val="00313BBD"/>
    <w:pPr>
      <w:tabs>
        <w:tab w:val="clear" w:pos="9072"/>
        <w:tab w:val="left" w:pos="567"/>
      </w:tabs>
    </w:pPr>
  </w:style>
  <w:style w:type="paragraph" w:customStyle="1" w:styleId="Footerodd">
    <w:name w:val="Footer odd"/>
    <w:basedOn w:val="Footer"/>
    <w:uiPriority w:val="2"/>
    <w:rsid w:val="00F246E9"/>
    <w:pPr>
      <w:tabs>
        <w:tab w:val="right" w:pos="8505"/>
      </w:tabs>
    </w:pPr>
  </w:style>
  <w:style w:type="character" w:styleId="FootnoteReference">
    <w:name w:val="footnote reference"/>
    <w:basedOn w:val="DefaultParagraphFont"/>
    <w:uiPriority w:val="99"/>
    <w:semiHidden/>
    <w:unhideWhenUsed/>
    <w:rsid w:val="00605D92"/>
    <w:rPr>
      <w:vertAlign w:val="superscript"/>
    </w:rPr>
  </w:style>
  <w:style w:type="paragraph" w:styleId="FootnoteText">
    <w:name w:val="footnote text"/>
    <w:basedOn w:val="Normal"/>
    <w:link w:val="FootnoteTextChar"/>
    <w:uiPriority w:val="99"/>
    <w:semiHidden/>
    <w:qFormat/>
    <w:rsid w:val="00605D92"/>
    <w:pPr>
      <w:spacing w:after="60" w:line="259" w:lineRule="auto"/>
      <w:ind w:left="284" w:hanging="284"/>
    </w:pPr>
    <w:rPr>
      <w:rFonts w:cstheme="minorBidi"/>
      <w:sz w:val="19"/>
      <w:szCs w:val="19"/>
    </w:rPr>
  </w:style>
  <w:style w:type="character" w:customStyle="1" w:styleId="FootnoteTextChar">
    <w:name w:val="Footnote Text Char"/>
    <w:basedOn w:val="DefaultParagraphFont"/>
    <w:link w:val="FootnoteText"/>
    <w:uiPriority w:val="99"/>
    <w:semiHidden/>
    <w:rsid w:val="00884D2C"/>
    <w:rPr>
      <w:rFonts w:cstheme="minorBidi"/>
      <w:sz w:val="19"/>
      <w:szCs w:val="19"/>
    </w:rPr>
  </w:style>
  <w:style w:type="paragraph" w:customStyle="1" w:styleId="TableText">
    <w:name w:val="TableText"/>
    <w:basedOn w:val="BodyText-Commission"/>
    <w:qFormat/>
    <w:rsid w:val="0090419C"/>
    <w:pPr>
      <w:spacing w:before="80" w:after="80" w:line="240" w:lineRule="auto"/>
    </w:pPr>
    <w:rPr>
      <w:rFonts w:cs="Arial"/>
      <w:sz w:val="22"/>
      <w:szCs w:val="20"/>
    </w:rPr>
  </w:style>
  <w:style w:type="paragraph" w:customStyle="1" w:styleId="TableBullet">
    <w:name w:val="TableBullet"/>
    <w:basedOn w:val="TableText"/>
    <w:qFormat/>
    <w:rsid w:val="0090419C"/>
    <w:pPr>
      <w:numPr>
        <w:numId w:val="64"/>
      </w:numPr>
      <w:spacing w:before="0"/>
    </w:pPr>
  </w:style>
  <w:style w:type="paragraph" w:customStyle="1" w:styleId="TableDash">
    <w:name w:val="TableDash"/>
    <w:basedOn w:val="TableText"/>
    <w:qFormat/>
    <w:rsid w:val="0090419C"/>
    <w:pPr>
      <w:numPr>
        <w:numId w:val="65"/>
      </w:num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79912">
      <w:bodyDiv w:val="1"/>
      <w:marLeft w:val="0"/>
      <w:marRight w:val="0"/>
      <w:marTop w:val="0"/>
      <w:marBottom w:val="0"/>
      <w:divBdr>
        <w:top w:val="none" w:sz="0" w:space="0" w:color="auto"/>
        <w:left w:val="none" w:sz="0" w:space="0" w:color="auto"/>
        <w:bottom w:val="none" w:sz="0" w:space="0" w:color="auto"/>
        <w:right w:val="none" w:sz="0" w:space="0" w:color="auto"/>
      </w:divBdr>
      <w:divsChild>
        <w:div w:id="291207168">
          <w:marLeft w:val="0"/>
          <w:marRight w:val="0"/>
          <w:marTop w:val="0"/>
          <w:marBottom w:val="0"/>
          <w:divBdr>
            <w:top w:val="none" w:sz="0" w:space="0" w:color="auto"/>
            <w:left w:val="none" w:sz="0" w:space="0" w:color="auto"/>
            <w:bottom w:val="none" w:sz="0" w:space="0" w:color="auto"/>
            <w:right w:val="none" w:sz="0" w:space="0" w:color="auto"/>
          </w:divBdr>
        </w:div>
        <w:div w:id="913123172">
          <w:marLeft w:val="0"/>
          <w:marRight w:val="0"/>
          <w:marTop w:val="0"/>
          <w:marBottom w:val="0"/>
          <w:divBdr>
            <w:top w:val="none" w:sz="0" w:space="0" w:color="auto"/>
            <w:left w:val="none" w:sz="0" w:space="0" w:color="auto"/>
            <w:bottom w:val="none" w:sz="0" w:space="0" w:color="auto"/>
            <w:right w:val="none" w:sz="0" w:space="0" w:color="auto"/>
          </w:divBdr>
          <w:divsChild>
            <w:div w:id="1738473910">
              <w:marLeft w:val="0"/>
              <w:marRight w:val="0"/>
              <w:marTop w:val="30"/>
              <w:marBottom w:val="30"/>
              <w:divBdr>
                <w:top w:val="none" w:sz="0" w:space="0" w:color="auto"/>
                <w:left w:val="none" w:sz="0" w:space="0" w:color="auto"/>
                <w:bottom w:val="none" w:sz="0" w:space="0" w:color="auto"/>
                <w:right w:val="none" w:sz="0" w:space="0" w:color="auto"/>
              </w:divBdr>
              <w:divsChild>
                <w:div w:id="722631788">
                  <w:marLeft w:val="0"/>
                  <w:marRight w:val="0"/>
                  <w:marTop w:val="0"/>
                  <w:marBottom w:val="0"/>
                  <w:divBdr>
                    <w:top w:val="none" w:sz="0" w:space="0" w:color="auto"/>
                    <w:left w:val="none" w:sz="0" w:space="0" w:color="auto"/>
                    <w:bottom w:val="none" w:sz="0" w:space="0" w:color="auto"/>
                    <w:right w:val="none" w:sz="0" w:space="0" w:color="auto"/>
                  </w:divBdr>
                  <w:divsChild>
                    <w:div w:id="902375308">
                      <w:marLeft w:val="0"/>
                      <w:marRight w:val="0"/>
                      <w:marTop w:val="0"/>
                      <w:marBottom w:val="0"/>
                      <w:divBdr>
                        <w:top w:val="none" w:sz="0" w:space="0" w:color="auto"/>
                        <w:left w:val="none" w:sz="0" w:space="0" w:color="auto"/>
                        <w:bottom w:val="none" w:sz="0" w:space="0" w:color="auto"/>
                        <w:right w:val="none" w:sz="0" w:space="0" w:color="auto"/>
                      </w:divBdr>
                    </w:div>
                  </w:divsChild>
                </w:div>
                <w:div w:id="1035739512">
                  <w:marLeft w:val="0"/>
                  <w:marRight w:val="0"/>
                  <w:marTop w:val="0"/>
                  <w:marBottom w:val="0"/>
                  <w:divBdr>
                    <w:top w:val="none" w:sz="0" w:space="0" w:color="auto"/>
                    <w:left w:val="none" w:sz="0" w:space="0" w:color="auto"/>
                    <w:bottom w:val="none" w:sz="0" w:space="0" w:color="auto"/>
                    <w:right w:val="none" w:sz="0" w:space="0" w:color="auto"/>
                  </w:divBdr>
                  <w:divsChild>
                    <w:div w:id="1273711429">
                      <w:marLeft w:val="0"/>
                      <w:marRight w:val="0"/>
                      <w:marTop w:val="0"/>
                      <w:marBottom w:val="0"/>
                      <w:divBdr>
                        <w:top w:val="none" w:sz="0" w:space="0" w:color="auto"/>
                        <w:left w:val="none" w:sz="0" w:space="0" w:color="auto"/>
                        <w:bottom w:val="none" w:sz="0" w:space="0" w:color="auto"/>
                        <w:right w:val="none" w:sz="0" w:space="0" w:color="auto"/>
                      </w:divBdr>
                    </w:div>
                  </w:divsChild>
                </w:div>
                <w:div w:id="1139608766">
                  <w:marLeft w:val="0"/>
                  <w:marRight w:val="0"/>
                  <w:marTop w:val="0"/>
                  <w:marBottom w:val="0"/>
                  <w:divBdr>
                    <w:top w:val="none" w:sz="0" w:space="0" w:color="auto"/>
                    <w:left w:val="none" w:sz="0" w:space="0" w:color="auto"/>
                    <w:bottom w:val="none" w:sz="0" w:space="0" w:color="auto"/>
                    <w:right w:val="none" w:sz="0" w:space="0" w:color="auto"/>
                  </w:divBdr>
                  <w:divsChild>
                    <w:div w:id="130751474">
                      <w:marLeft w:val="0"/>
                      <w:marRight w:val="0"/>
                      <w:marTop w:val="0"/>
                      <w:marBottom w:val="0"/>
                      <w:divBdr>
                        <w:top w:val="none" w:sz="0" w:space="0" w:color="auto"/>
                        <w:left w:val="none" w:sz="0" w:space="0" w:color="auto"/>
                        <w:bottom w:val="none" w:sz="0" w:space="0" w:color="auto"/>
                        <w:right w:val="none" w:sz="0" w:space="0" w:color="auto"/>
                      </w:divBdr>
                    </w:div>
                    <w:div w:id="236209315">
                      <w:marLeft w:val="0"/>
                      <w:marRight w:val="0"/>
                      <w:marTop w:val="0"/>
                      <w:marBottom w:val="0"/>
                      <w:divBdr>
                        <w:top w:val="none" w:sz="0" w:space="0" w:color="auto"/>
                        <w:left w:val="none" w:sz="0" w:space="0" w:color="auto"/>
                        <w:bottom w:val="none" w:sz="0" w:space="0" w:color="auto"/>
                        <w:right w:val="none" w:sz="0" w:space="0" w:color="auto"/>
                      </w:divBdr>
                    </w:div>
                    <w:div w:id="258222621">
                      <w:marLeft w:val="0"/>
                      <w:marRight w:val="0"/>
                      <w:marTop w:val="0"/>
                      <w:marBottom w:val="0"/>
                      <w:divBdr>
                        <w:top w:val="none" w:sz="0" w:space="0" w:color="auto"/>
                        <w:left w:val="none" w:sz="0" w:space="0" w:color="auto"/>
                        <w:bottom w:val="none" w:sz="0" w:space="0" w:color="auto"/>
                        <w:right w:val="none" w:sz="0" w:space="0" w:color="auto"/>
                      </w:divBdr>
                    </w:div>
                    <w:div w:id="415320671">
                      <w:marLeft w:val="0"/>
                      <w:marRight w:val="0"/>
                      <w:marTop w:val="0"/>
                      <w:marBottom w:val="0"/>
                      <w:divBdr>
                        <w:top w:val="none" w:sz="0" w:space="0" w:color="auto"/>
                        <w:left w:val="none" w:sz="0" w:space="0" w:color="auto"/>
                        <w:bottom w:val="none" w:sz="0" w:space="0" w:color="auto"/>
                        <w:right w:val="none" w:sz="0" w:space="0" w:color="auto"/>
                      </w:divBdr>
                    </w:div>
                    <w:div w:id="567804546">
                      <w:marLeft w:val="0"/>
                      <w:marRight w:val="0"/>
                      <w:marTop w:val="0"/>
                      <w:marBottom w:val="0"/>
                      <w:divBdr>
                        <w:top w:val="none" w:sz="0" w:space="0" w:color="auto"/>
                        <w:left w:val="none" w:sz="0" w:space="0" w:color="auto"/>
                        <w:bottom w:val="none" w:sz="0" w:space="0" w:color="auto"/>
                        <w:right w:val="none" w:sz="0" w:space="0" w:color="auto"/>
                      </w:divBdr>
                    </w:div>
                    <w:div w:id="739862992">
                      <w:marLeft w:val="0"/>
                      <w:marRight w:val="0"/>
                      <w:marTop w:val="0"/>
                      <w:marBottom w:val="0"/>
                      <w:divBdr>
                        <w:top w:val="none" w:sz="0" w:space="0" w:color="auto"/>
                        <w:left w:val="none" w:sz="0" w:space="0" w:color="auto"/>
                        <w:bottom w:val="none" w:sz="0" w:space="0" w:color="auto"/>
                        <w:right w:val="none" w:sz="0" w:space="0" w:color="auto"/>
                      </w:divBdr>
                    </w:div>
                    <w:div w:id="806780588">
                      <w:marLeft w:val="0"/>
                      <w:marRight w:val="0"/>
                      <w:marTop w:val="0"/>
                      <w:marBottom w:val="0"/>
                      <w:divBdr>
                        <w:top w:val="none" w:sz="0" w:space="0" w:color="auto"/>
                        <w:left w:val="none" w:sz="0" w:space="0" w:color="auto"/>
                        <w:bottom w:val="none" w:sz="0" w:space="0" w:color="auto"/>
                        <w:right w:val="none" w:sz="0" w:space="0" w:color="auto"/>
                      </w:divBdr>
                    </w:div>
                    <w:div w:id="879510365">
                      <w:marLeft w:val="0"/>
                      <w:marRight w:val="0"/>
                      <w:marTop w:val="0"/>
                      <w:marBottom w:val="0"/>
                      <w:divBdr>
                        <w:top w:val="none" w:sz="0" w:space="0" w:color="auto"/>
                        <w:left w:val="none" w:sz="0" w:space="0" w:color="auto"/>
                        <w:bottom w:val="none" w:sz="0" w:space="0" w:color="auto"/>
                        <w:right w:val="none" w:sz="0" w:space="0" w:color="auto"/>
                      </w:divBdr>
                    </w:div>
                    <w:div w:id="931162928">
                      <w:marLeft w:val="0"/>
                      <w:marRight w:val="0"/>
                      <w:marTop w:val="0"/>
                      <w:marBottom w:val="0"/>
                      <w:divBdr>
                        <w:top w:val="none" w:sz="0" w:space="0" w:color="auto"/>
                        <w:left w:val="none" w:sz="0" w:space="0" w:color="auto"/>
                        <w:bottom w:val="none" w:sz="0" w:space="0" w:color="auto"/>
                        <w:right w:val="none" w:sz="0" w:space="0" w:color="auto"/>
                      </w:divBdr>
                    </w:div>
                    <w:div w:id="1005404761">
                      <w:marLeft w:val="0"/>
                      <w:marRight w:val="0"/>
                      <w:marTop w:val="0"/>
                      <w:marBottom w:val="0"/>
                      <w:divBdr>
                        <w:top w:val="none" w:sz="0" w:space="0" w:color="auto"/>
                        <w:left w:val="none" w:sz="0" w:space="0" w:color="auto"/>
                        <w:bottom w:val="none" w:sz="0" w:space="0" w:color="auto"/>
                        <w:right w:val="none" w:sz="0" w:space="0" w:color="auto"/>
                      </w:divBdr>
                    </w:div>
                    <w:div w:id="1054768219">
                      <w:marLeft w:val="0"/>
                      <w:marRight w:val="0"/>
                      <w:marTop w:val="0"/>
                      <w:marBottom w:val="0"/>
                      <w:divBdr>
                        <w:top w:val="none" w:sz="0" w:space="0" w:color="auto"/>
                        <w:left w:val="none" w:sz="0" w:space="0" w:color="auto"/>
                        <w:bottom w:val="none" w:sz="0" w:space="0" w:color="auto"/>
                        <w:right w:val="none" w:sz="0" w:space="0" w:color="auto"/>
                      </w:divBdr>
                    </w:div>
                    <w:div w:id="1116099557">
                      <w:marLeft w:val="0"/>
                      <w:marRight w:val="0"/>
                      <w:marTop w:val="0"/>
                      <w:marBottom w:val="0"/>
                      <w:divBdr>
                        <w:top w:val="none" w:sz="0" w:space="0" w:color="auto"/>
                        <w:left w:val="none" w:sz="0" w:space="0" w:color="auto"/>
                        <w:bottom w:val="none" w:sz="0" w:space="0" w:color="auto"/>
                        <w:right w:val="none" w:sz="0" w:space="0" w:color="auto"/>
                      </w:divBdr>
                    </w:div>
                    <w:div w:id="1125082516">
                      <w:marLeft w:val="0"/>
                      <w:marRight w:val="0"/>
                      <w:marTop w:val="0"/>
                      <w:marBottom w:val="0"/>
                      <w:divBdr>
                        <w:top w:val="none" w:sz="0" w:space="0" w:color="auto"/>
                        <w:left w:val="none" w:sz="0" w:space="0" w:color="auto"/>
                        <w:bottom w:val="none" w:sz="0" w:space="0" w:color="auto"/>
                        <w:right w:val="none" w:sz="0" w:space="0" w:color="auto"/>
                      </w:divBdr>
                    </w:div>
                    <w:div w:id="1319839959">
                      <w:marLeft w:val="0"/>
                      <w:marRight w:val="0"/>
                      <w:marTop w:val="0"/>
                      <w:marBottom w:val="0"/>
                      <w:divBdr>
                        <w:top w:val="none" w:sz="0" w:space="0" w:color="auto"/>
                        <w:left w:val="none" w:sz="0" w:space="0" w:color="auto"/>
                        <w:bottom w:val="none" w:sz="0" w:space="0" w:color="auto"/>
                        <w:right w:val="none" w:sz="0" w:space="0" w:color="auto"/>
                      </w:divBdr>
                    </w:div>
                    <w:div w:id="1446079043">
                      <w:marLeft w:val="0"/>
                      <w:marRight w:val="0"/>
                      <w:marTop w:val="0"/>
                      <w:marBottom w:val="0"/>
                      <w:divBdr>
                        <w:top w:val="none" w:sz="0" w:space="0" w:color="auto"/>
                        <w:left w:val="none" w:sz="0" w:space="0" w:color="auto"/>
                        <w:bottom w:val="none" w:sz="0" w:space="0" w:color="auto"/>
                        <w:right w:val="none" w:sz="0" w:space="0" w:color="auto"/>
                      </w:divBdr>
                    </w:div>
                  </w:divsChild>
                </w:div>
                <w:div w:id="1336492712">
                  <w:marLeft w:val="0"/>
                  <w:marRight w:val="0"/>
                  <w:marTop w:val="0"/>
                  <w:marBottom w:val="0"/>
                  <w:divBdr>
                    <w:top w:val="none" w:sz="0" w:space="0" w:color="auto"/>
                    <w:left w:val="none" w:sz="0" w:space="0" w:color="auto"/>
                    <w:bottom w:val="none" w:sz="0" w:space="0" w:color="auto"/>
                    <w:right w:val="none" w:sz="0" w:space="0" w:color="auto"/>
                  </w:divBdr>
                  <w:divsChild>
                    <w:div w:id="580332629">
                      <w:marLeft w:val="0"/>
                      <w:marRight w:val="0"/>
                      <w:marTop w:val="0"/>
                      <w:marBottom w:val="0"/>
                      <w:divBdr>
                        <w:top w:val="none" w:sz="0" w:space="0" w:color="auto"/>
                        <w:left w:val="none" w:sz="0" w:space="0" w:color="auto"/>
                        <w:bottom w:val="none" w:sz="0" w:space="0" w:color="auto"/>
                        <w:right w:val="none" w:sz="0" w:space="0" w:color="auto"/>
                      </w:divBdr>
                    </w:div>
                  </w:divsChild>
                </w:div>
                <w:div w:id="1379206412">
                  <w:marLeft w:val="0"/>
                  <w:marRight w:val="0"/>
                  <w:marTop w:val="0"/>
                  <w:marBottom w:val="0"/>
                  <w:divBdr>
                    <w:top w:val="none" w:sz="0" w:space="0" w:color="auto"/>
                    <w:left w:val="none" w:sz="0" w:space="0" w:color="auto"/>
                    <w:bottom w:val="none" w:sz="0" w:space="0" w:color="auto"/>
                    <w:right w:val="none" w:sz="0" w:space="0" w:color="auto"/>
                  </w:divBdr>
                  <w:divsChild>
                    <w:div w:id="1631739446">
                      <w:marLeft w:val="0"/>
                      <w:marRight w:val="0"/>
                      <w:marTop w:val="0"/>
                      <w:marBottom w:val="0"/>
                      <w:divBdr>
                        <w:top w:val="none" w:sz="0" w:space="0" w:color="auto"/>
                        <w:left w:val="none" w:sz="0" w:space="0" w:color="auto"/>
                        <w:bottom w:val="none" w:sz="0" w:space="0" w:color="auto"/>
                        <w:right w:val="none" w:sz="0" w:space="0" w:color="auto"/>
                      </w:divBdr>
                    </w:div>
                  </w:divsChild>
                </w:div>
                <w:div w:id="1430472204">
                  <w:marLeft w:val="0"/>
                  <w:marRight w:val="0"/>
                  <w:marTop w:val="0"/>
                  <w:marBottom w:val="0"/>
                  <w:divBdr>
                    <w:top w:val="none" w:sz="0" w:space="0" w:color="auto"/>
                    <w:left w:val="none" w:sz="0" w:space="0" w:color="auto"/>
                    <w:bottom w:val="none" w:sz="0" w:space="0" w:color="auto"/>
                    <w:right w:val="none" w:sz="0" w:space="0" w:color="auto"/>
                  </w:divBdr>
                  <w:divsChild>
                    <w:div w:id="1680234488">
                      <w:marLeft w:val="0"/>
                      <w:marRight w:val="0"/>
                      <w:marTop w:val="0"/>
                      <w:marBottom w:val="0"/>
                      <w:divBdr>
                        <w:top w:val="none" w:sz="0" w:space="0" w:color="auto"/>
                        <w:left w:val="none" w:sz="0" w:space="0" w:color="auto"/>
                        <w:bottom w:val="none" w:sz="0" w:space="0" w:color="auto"/>
                        <w:right w:val="none" w:sz="0" w:space="0" w:color="auto"/>
                      </w:divBdr>
                    </w:div>
                  </w:divsChild>
                </w:div>
                <w:div w:id="1466973054">
                  <w:marLeft w:val="0"/>
                  <w:marRight w:val="0"/>
                  <w:marTop w:val="0"/>
                  <w:marBottom w:val="0"/>
                  <w:divBdr>
                    <w:top w:val="none" w:sz="0" w:space="0" w:color="auto"/>
                    <w:left w:val="none" w:sz="0" w:space="0" w:color="auto"/>
                    <w:bottom w:val="none" w:sz="0" w:space="0" w:color="auto"/>
                    <w:right w:val="none" w:sz="0" w:space="0" w:color="auto"/>
                  </w:divBdr>
                  <w:divsChild>
                    <w:div w:id="1150246944">
                      <w:marLeft w:val="0"/>
                      <w:marRight w:val="0"/>
                      <w:marTop w:val="0"/>
                      <w:marBottom w:val="0"/>
                      <w:divBdr>
                        <w:top w:val="none" w:sz="0" w:space="0" w:color="auto"/>
                        <w:left w:val="none" w:sz="0" w:space="0" w:color="auto"/>
                        <w:bottom w:val="none" w:sz="0" w:space="0" w:color="auto"/>
                        <w:right w:val="none" w:sz="0" w:space="0" w:color="auto"/>
                      </w:divBdr>
                    </w:div>
                  </w:divsChild>
                </w:div>
                <w:div w:id="1542210116">
                  <w:marLeft w:val="0"/>
                  <w:marRight w:val="0"/>
                  <w:marTop w:val="0"/>
                  <w:marBottom w:val="0"/>
                  <w:divBdr>
                    <w:top w:val="none" w:sz="0" w:space="0" w:color="auto"/>
                    <w:left w:val="none" w:sz="0" w:space="0" w:color="auto"/>
                    <w:bottom w:val="none" w:sz="0" w:space="0" w:color="auto"/>
                    <w:right w:val="none" w:sz="0" w:space="0" w:color="auto"/>
                  </w:divBdr>
                  <w:divsChild>
                    <w:div w:id="40517074">
                      <w:marLeft w:val="0"/>
                      <w:marRight w:val="0"/>
                      <w:marTop w:val="0"/>
                      <w:marBottom w:val="0"/>
                      <w:divBdr>
                        <w:top w:val="none" w:sz="0" w:space="0" w:color="auto"/>
                        <w:left w:val="none" w:sz="0" w:space="0" w:color="auto"/>
                        <w:bottom w:val="none" w:sz="0" w:space="0" w:color="auto"/>
                        <w:right w:val="none" w:sz="0" w:space="0" w:color="auto"/>
                      </w:divBdr>
                    </w:div>
                    <w:div w:id="769859976">
                      <w:marLeft w:val="0"/>
                      <w:marRight w:val="0"/>
                      <w:marTop w:val="0"/>
                      <w:marBottom w:val="0"/>
                      <w:divBdr>
                        <w:top w:val="none" w:sz="0" w:space="0" w:color="auto"/>
                        <w:left w:val="none" w:sz="0" w:space="0" w:color="auto"/>
                        <w:bottom w:val="none" w:sz="0" w:space="0" w:color="auto"/>
                        <w:right w:val="none" w:sz="0" w:space="0" w:color="auto"/>
                      </w:divBdr>
                    </w:div>
                    <w:div w:id="807016223">
                      <w:marLeft w:val="0"/>
                      <w:marRight w:val="0"/>
                      <w:marTop w:val="0"/>
                      <w:marBottom w:val="0"/>
                      <w:divBdr>
                        <w:top w:val="none" w:sz="0" w:space="0" w:color="auto"/>
                        <w:left w:val="none" w:sz="0" w:space="0" w:color="auto"/>
                        <w:bottom w:val="none" w:sz="0" w:space="0" w:color="auto"/>
                        <w:right w:val="none" w:sz="0" w:space="0" w:color="auto"/>
                      </w:divBdr>
                    </w:div>
                    <w:div w:id="1108740276">
                      <w:marLeft w:val="0"/>
                      <w:marRight w:val="0"/>
                      <w:marTop w:val="0"/>
                      <w:marBottom w:val="0"/>
                      <w:divBdr>
                        <w:top w:val="none" w:sz="0" w:space="0" w:color="auto"/>
                        <w:left w:val="none" w:sz="0" w:space="0" w:color="auto"/>
                        <w:bottom w:val="none" w:sz="0" w:space="0" w:color="auto"/>
                        <w:right w:val="none" w:sz="0" w:space="0" w:color="auto"/>
                      </w:divBdr>
                    </w:div>
                    <w:div w:id="1271625172">
                      <w:marLeft w:val="0"/>
                      <w:marRight w:val="0"/>
                      <w:marTop w:val="0"/>
                      <w:marBottom w:val="0"/>
                      <w:divBdr>
                        <w:top w:val="none" w:sz="0" w:space="0" w:color="auto"/>
                        <w:left w:val="none" w:sz="0" w:space="0" w:color="auto"/>
                        <w:bottom w:val="none" w:sz="0" w:space="0" w:color="auto"/>
                        <w:right w:val="none" w:sz="0" w:space="0" w:color="auto"/>
                      </w:divBdr>
                    </w:div>
                    <w:div w:id="1378044526">
                      <w:marLeft w:val="0"/>
                      <w:marRight w:val="0"/>
                      <w:marTop w:val="0"/>
                      <w:marBottom w:val="0"/>
                      <w:divBdr>
                        <w:top w:val="none" w:sz="0" w:space="0" w:color="auto"/>
                        <w:left w:val="none" w:sz="0" w:space="0" w:color="auto"/>
                        <w:bottom w:val="none" w:sz="0" w:space="0" w:color="auto"/>
                        <w:right w:val="none" w:sz="0" w:space="0" w:color="auto"/>
                      </w:divBdr>
                    </w:div>
                    <w:div w:id="1511331693">
                      <w:marLeft w:val="0"/>
                      <w:marRight w:val="0"/>
                      <w:marTop w:val="0"/>
                      <w:marBottom w:val="0"/>
                      <w:divBdr>
                        <w:top w:val="none" w:sz="0" w:space="0" w:color="auto"/>
                        <w:left w:val="none" w:sz="0" w:space="0" w:color="auto"/>
                        <w:bottom w:val="none" w:sz="0" w:space="0" w:color="auto"/>
                        <w:right w:val="none" w:sz="0" w:space="0" w:color="auto"/>
                      </w:divBdr>
                    </w:div>
                    <w:div w:id="1916552517">
                      <w:marLeft w:val="0"/>
                      <w:marRight w:val="0"/>
                      <w:marTop w:val="0"/>
                      <w:marBottom w:val="0"/>
                      <w:divBdr>
                        <w:top w:val="none" w:sz="0" w:space="0" w:color="auto"/>
                        <w:left w:val="none" w:sz="0" w:space="0" w:color="auto"/>
                        <w:bottom w:val="none" w:sz="0" w:space="0" w:color="auto"/>
                        <w:right w:val="none" w:sz="0" w:space="0" w:color="auto"/>
                      </w:divBdr>
                    </w:div>
                    <w:div w:id="2099054501">
                      <w:marLeft w:val="0"/>
                      <w:marRight w:val="0"/>
                      <w:marTop w:val="0"/>
                      <w:marBottom w:val="0"/>
                      <w:divBdr>
                        <w:top w:val="none" w:sz="0" w:space="0" w:color="auto"/>
                        <w:left w:val="none" w:sz="0" w:space="0" w:color="auto"/>
                        <w:bottom w:val="none" w:sz="0" w:space="0" w:color="auto"/>
                        <w:right w:val="none" w:sz="0" w:space="0" w:color="auto"/>
                      </w:divBdr>
                    </w:div>
                  </w:divsChild>
                </w:div>
                <w:div w:id="1599096128">
                  <w:marLeft w:val="0"/>
                  <w:marRight w:val="0"/>
                  <w:marTop w:val="0"/>
                  <w:marBottom w:val="0"/>
                  <w:divBdr>
                    <w:top w:val="none" w:sz="0" w:space="0" w:color="auto"/>
                    <w:left w:val="none" w:sz="0" w:space="0" w:color="auto"/>
                    <w:bottom w:val="none" w:sz="0" w:space="0" w:color="auto"/>
                    <w:right w:val="none" w:sz="0" w:space="0" w:color="auto"/>
                  </w:divBdr>
                  <w:divsChild>
                    <w:div w:id="904605941">
                      <w:marLeft w:val="0"/>
                      <w:marRight w:val="0"/>
                      <w:marTop w:val="0"/>
                      <w:marBottom w:val="0"/>
                      <w:divBdr>
                        <w:top w:val="none" w:sz="0" w:space="0" w:color="auto"/>
                        <w:left w:val="none" w:sz="0" w:space="0" w:color="auto"/>
                        <w:bottom w:val="none" w:sz="0" w:space="0" w:color="auto"/>
                        <w:right w:val="none" w:sz="0" w:space="0" w:color="auto"/>
                      </w:divBdr>
                    </w:div>
                    <w:div w:id="1133257576">
                      <w:marLeft w:val="0"/>
                      <w:marRight w:val="0"/>
                      <w:marTop w:val="0"/>
                      <w:marBottom w:val="0"/>
                      <w:divBdr>
                        <w:top w:val="none" w:sz="0" w:space="0" w:color="auto"/>
                        <w:left w:val="none" w:sz="0" w:space="0" w:color="auto"/>
                        <w:bottom w:val="none" w:sz="0" w:space="0" w:color="auto"/>
                        <w:right w:val="none" w:sz="0" w:space="0" w:color="auto"/>
                      </w:divBdr>
                    </w:div>
                    <w:div w:id="1446072161">
                      <w:marLeft w:val="0"/>
                      <w:marRight w:val="0"/>
                      <w:marTop w:val="0"/>
                      <w:marBottom w:val="0"/>
                      <w:divBdr>
                        <w:top w:val="none" w:sz="0" w:space="0" w:color="auto"/>
                        <w:left w:val="none" w:sz="0" w:space="0" w:color="auto"/>
                        <w:bottom w:val="none" w:sz="0" w:space="0" w:color="auto"/>
                        <w:right w:val="none" w:sz="0" w:space="0" w:color="auto"/>
                      </w:divBdr>
                    </w:div>
                    <w:div w:id="1485900216">
                      <w:marLeft w:val="0"/>
                      <w:marRight w:val="0"/>
                      <w:marTop w:val="0"/>
                      <w:marBottom w:val="0"/>
                      <w:divBdr>
                        <w:top w:val="none" w:sz="0" w:space="0" w:color="auto"/>
                        <w:left w:val="none" w:sz="0" w:space="0" w:color="auto"/>
                        <w:bottom w:val="none" w:sz="0" w:space="0" w:color="auto"/>
                        <w:right w:val="none" w:sz="0" w:space="0" w:color="auto"/>
                      </w:divBdr>
                    </w:div>
                    <w:div w:id="2007399939">
                      <w:marLeft w:val="0"/>
                      <w:marRight w:val="0"/>
                      <w:marTop w:val="0"/>
                      <w:marBottom w:val="0"/>
                      <w:divBdr>
                        <w:top w:val="none" w:sz="0" w:space="0" w:color="auto"/>
                        <w:left w:val="none" w:sz="0" w:space="0" w:color="auto"/>
                        <w:bottom w:val="none" w:sz="0" w:space="0" w:color="auto"/>
                        <w:right w:val="none" w:sz="0" w:space="0" w:color="auto"/>
                      </w:divBdr>
                    </w:div>
                    <w:div w:id="2130314779">
                      <w:marLeft w:val="0"/>
                      <w:marRight w:val="0"/>
                      <w:marTop w:val="0"/>
                      <w:marBottom w:val="0"/>
                      <w:divBdr>
                        <w:top w:val="none" w:sz="0" w:space="0" w:color="auto"/>
                        <w:left w:val="none" w:sz="0" w:space="0" w:color="auto"/>
                        <w:bottom w:val="none" w:sz="0" w:space="0" w:color="auto"/>
                        <w:right w:val="none" w:sz="0" w:space="0" w:color="auto"/>
                      </w:divBdr>
                    </w:div>
                  </w:divsChild>
                </w:div>
                <w:div w:id="1607467765">
                  <w:marLeft w:val="0"/>
                  <w:marRight w:val="0"/>
                  <w:marTop w:val="0"/>
                  <w:marBottom w:val="0"/>
                  <w:divBdr>
                    <w:top w:val="none" w:sz="0" w:space="0" w:color="auto"/>
                    <w:left w:val="none" w:sz="0" w:space="0" w:color="auto"/>
                    <w:bottom w:val="none" w:sz="0" w:space="0" w:color="auto"/>
                    <w:right w:val="none" w:sz="0" w:space="0" w:color="auto"/>
                  </w:divBdr>
                  <w:divsChild>
                    <w:div w:id="77404938">
                      <w:marLeft w:val="0"/>
                      <w:marRight w:val="0"/>
                      <w:marTop w:val="0"/>
                      <w:marBottom w:val="0"/>
                      <w:divBdr>
                        <w:top w:val="none" w:sz="0" w:space="0" w:color="auto"/>
                        <w:left w:val="none" w:sz="0" w:space="0" w:color="auto"/>
                        <w:bottom w:val="none" w:sz="0" w:space="0" w:color="auto"/>
                        <w:right w:val="none" w:sz="0" w:space="0" w:color="auto"/>
                      </w:divBdr>
                    </w:div>
                    <w:div w:id="1172641140">
                      <w:marLeft w:val="0"/>
                      <w:marRight w:val="0"/>
                      <w:marTop w:val="0"/>
                      <w:marBottom w:val="0"/>
                      <w:divBdr>
                        <w:top w:val="none" w:sz="0" w:space="0" w:color="auto"/>
                        <w:left w:val="none" w:sz="0" w:space="0" w:color="auto"/>
                        <w:bottom w:val="none" w:sz="0" w:space="0" w:color="auto"/>
                        <w:right w:val="none" w:sz="0" w:space="0" w:color="auto"/>
                      </w:divBdr>
                    </w:div>
                    <w:div w:id="1445151992">
                      <w:marLeft w:val="0"/>
                      <w:marRight w:val="0"/>
                      <w:marTop w:val="0"/>
                      <w:marBottom w:val="0"/>
                      <w:divBdr>
                        <w:top w:val="none" w:sz="0" w:space="0" w:color="auto"/>
                        <w:left w:val="none" w:sz="0" w:space="0" w:color="auto"/>
                        <w:bottom w:val="none" w:sz="0" w:space="0" w:color="auto"/>
                        <w:right w:val="none" w:sz="0" w:space="0" w:color="auto"/>
                      </w:divBdr>
                    </w:div>
                  </w:divsChild>
                </w:div>
                <w:div w:id="1628003454">
                  <w:marLeft w:val="0"/>
                  <w:marRight w:val="0"/>
                  <w:marTop w:val="0"/>
                  <w:marBottom w:val="0"/>
                  <w:divBdr>
                    <w:top w:val="none" w:sz="0" w:space="0" w:color="auto"/>
                    <w:left w:val="none" w:sz="0" w:space="0" w:color="auto"/>
                    <w:bottom w:val="none" w:sz="0" w:space="0" w:color="auto"/>
                    <w:right w:val="none" w:sz="0" w:space="0" w:color="auto"/>
                  </w:divBdr>
                  <w:divsChild>
                    <w:div w:id="450168750">
                      <w:marLeft w:val="0"/>
                      <w:marRight w:val="0"/>
                      <w:marTop w:val="0"/>
                      <w:marBottom w:val="0"/>
                      <w:divBdr>
                        <w:top w:val="none" w:sz="0" w:space="0" w:color="auto"/>
                        <w:left w:val="none" w:sz="0" w:space="0" w:color="auto"/>
                        <w:bottom w:val="none" w:sz="0" w:space="0" w:color="auto"/>
                        <w:right w:val="none" w:sz="0" w:space="0" w:color="auto"/>
                      </w:divBdr>
                    </w:div>
                    <w:div w:id="739063352">
                      <w:marLeft w:val="0"/>
                      <w:marRight w:val="0"/>
                      <w:marTop w:val="0"/>
                      <w:marBottom w:val="0"/>
                      <w:divBdr>
                        <w:top w:val="none" w:sz="0" w:space="0" w:color="auto"/>
                        <w:left w:val="none" w:sz="0" w:space="0" w:color="auto"/>
                        <w:bottom w:val="none" w:sz="0" w:space="0" w:color="auto"/>
                        <w:right w:val="none" w:sz="0" w:space="0" w:color="auto"/>
                      </w:divBdr>
                    </w:div>
                    <w:div w:id="870414647">
                      <w:marLeft w:val="0"/>
                      <w:marRight w:val="0"/>
                      <w:marTop w:val="0"/>
                      <w:marBottom w:val="0"/>
                      <w:divBdr>
                        <w:top w:val="none" w:sz="0" w:space="0" w:color="auto"/>
                        <w:left w:val="none" w:sz="0" w:space="0" w:color="auto"/>
                        <w:bottom w:val="none" w:sz="0" w:space="0" w:color="auto"/>
                        <w:right w:val="none" w:sz="0" w:space="0" w:color="auto"/>
                      </w:divBdr>
                    </w:div>
                    <w:div w:id="1947958073">
                      <w:marLeft w:val="0"/>
                      <w:marRight w:val="0"/>
                      <w:marTop w:val="0"/>
                      <w:marBottom w:val="0"/>
                      <w:divBdr>
                        <w:top w:val="none" w:sz="0" w:space="0" w:color="auto"/>
                        <w:left w:val="none" w:sz="0" w:space="0" w:color="auto"/>
                        <w:bottom w:val="none" w:sz="0" w:space="0" w:color="auto"/>
                        <w:right w:val="none" w:sz="0" w:space="0" w:color="auto"/>
                      </w:divBdr>
                    </w:div>
                  </w:divsChild>
                </w:div>
                <w:div w:id="1659766500">
                  <w:marLeft w:val="0"/>
                  <w:marRight w:val="0"/>
                  <w:marTop w:val="0"/>
                  <w:marBottom w:val="0"/>
                  <w:divBdr>
                    <w:top w:val="none" w:sz="0" w:space="0" w:color="auto"/>
                    <w:left w:val="none" w:sz="0" w:space="0" w:color="auto"/>
                    <w:bottom w:val="none" w:sz="0" w:space="0" w:color="auto"/>
                    <w:right w:val="none" w:sz="0" w:space="0" w:color="auto"/>
                  </w:divBdr>
                  <w:divsChild>
                    <w:div w:id="48380881">
                      <w:marLeft w:val="0"/>
                      <w:marRight w:val="0"/>
                      <w:marTop w:val="0"/>
                      <w:marBottom w:val="0"/>
                      <w:divBdr>
                        <w:top w:val="none" w:sz="0" w:space="0" w:color="auto"/>
                        <w:left w:val="none" w:sz="0" w:space="0" w:color="auto"/>
                        <w:bottom w:val="none" w:sz="0" w:space="0" w:color="auto"/>
                        <w:right w:val="none" w:sz="0" w:space="0" w:color="auto"/>
                      </w:divBdr>
                    </w:div>
                    <w:div w:id="61804679">
                      <w:marLeft w:val="0"/>
                      <w:marRight w:val="0"/>
                      <w:marTop w:val="0"/>
                      <w:marBottom w:val="0"/>
                      <w:divBdr>
                        <w:top w:val="none" w:sz="0" w:space="0" w:color="auto"/>
                        <w:left w:val="none" w:sz="0" w:space="0" w:color="auto"/>
                        <w:bottom w:val="none" w:sz="0" w:space="0" w:color="auto"/>
                        <w:right w:val="none" w:sz="0" w:space="0" w:color="auto"/>
                      </w:divBdr>
                    </w:div>
                    <w:div w:id="211117162">
                      <w:marLeft w:val="0"/>
                      <w:marRight w:val="0"/>
                      <w:marTop w:val="0"/>
                      <w:marBottom w:val="0"/>
                      <w:divBdr>
                        <w:top w:val="none" w:sz="0" w:space="0" w:color="auto"/>
                        <w:left w:val="none" w:sz="0" w:space="0" w:color="auto"/>
                        <w:bottom w:val="none" w:sz="0" w:space="0" w:color="auto"/>
                        <w:right w:val="none" w:sz="0" w:space="0" w:color="auto"/>
                      </w:divBdr>
                    </w:div>
                    <w:div w:id="428623305">
                      <w:marLeft w:val="0"/>
                      <w:marRight w:val="0"/>
                      <w:marTop w:val="0"/>
                      <w:marBottom w:val="0"/>
                      <w:divBdr>
                        <w:top w:val="none" w:sz="0" w:space="0" w:color="auto"/>
                        <w:left w:val="none" w:sz="0" w:space="0" w:color="auto"/>
                        <w:bottom w:val="none" w:sz="0" w:space="0" w:color="auto"/>
                        <w:right w:val="none" w:sz="0" w:space="0" w:color="auto"/>
                      </w:divBdr>
                    </w:div>
                  </w:divsChild>
                </w:div>
                <w:div w:id="1814105213">
                  <w:marLeft w:val="0"/>
                  <w:marRight w:val="0"/>
                  <w:marTop w:val="0"/>
                  <w:marBottom w:val="0"/>
                  <w:divBdr>
                    <w:top w:val="none" w:sz="0" w:space="0" w:color="auto"/>
                    <w:left w:val="none" w:sz="0" w:space="0" w:color="auto"/>
                    <w:bottom w:val="none" w:sz="0" w:space="0" w:color="auto"/>
                    <w:right w:val="none" w:sz="0" w:space="0" w:color="auto"/>
                  </w:divBdr>
                  <w:divsChild>
                    <w:div w:id="1970210089">
                      <w:marLeft w:val="0"/>
                      <w:marRight w:val="0"/>
                      <w:marTop w:val="0"/>
                      <w:marBottom w:val="0"/>
                      <w:divBdr>
                        <w:top w:val="none" w:sz="0" w:space="0" w:color="auto"/>
                        <w:left w:val="none" w:sz="0" w:space="0" w:color="auto"/>
                        <w:bottom w:val="none" w:sz="0" w:space="0" w:color="auto"/>
                        <w:right w:val="none" w:sz="0" w:space="0" w:color="auto"/>
                      </w:divBdr>
                    </w:div>
                  </w:divsChild>
                </w:div>
                <w:div w:id="2076389517">
                  <w:marLeft w:val="0"/>
                  <w:marRight w:val="0"/>
                  <w:marTop w:val="0"/>
                  <w:marBottom w:val="0"/>
                  <w:divBdr>
                    <w:top w:val="none" w:sz="0" w:space="0" w:color="auto"/>
                    <w:left w:val="none" w:sz="0" w:space="0" w:color="auto"/>
                    <w:bottom w:val="none" w:sz="0" w:space="0" w:color="auto"/>
                    <w:right w:val="none" w:sz="0" w:space="0" w:color="auto"/>
                  </w:divBdr>
                  <w:divsChild>
                    <w:div w:id="14417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1328">
          <w:marLeft w:val="0"/>
          <w:marRight w:val="0"/>
          <w:marTop w:val="0"/>
          <w:marBottom w:val="0"/>
          <w:divBdr>
            <w:top w:val="none" w:sz="0" w:space="0" w:color="auto"/>
            <w:left w:val="none" w:sz="0" w:space="0" w:color="auto"/>
            <w:bottom w:val="none" w:sz="0" w:space="0" w:color="auto"/>
            <w:right w:val="none" w:sz="0" w:space="0" w:color="auto"/>
          </w:divBdr>
        </w:div>
        <w:div w:id="1144156256">
          <w:marLeft w:val="0"/>
          <w:marRight w:val="0"/>
          <w:marTop w:val="0"/>
          <w:marBottom w:val="0"/>
          <w:divBdr>
            <w:top w:val="none" w:sz="0" w:space="0" w:color="auto"/>
            <w:left w:val="none" w:sz="0" w:space="0" w:color="auto"/>
            <w:bottom w:val="none" w:sz="0" w:space="0" w:color="auto"/>
            <w:right w:val="none" w:sz="0" w:space="0" w:color="auto"/>
          </w:divBdr>
        </w:div>
        <w:div w:id="1247961814">
          <w:marLeft w:val="0"/>
          <w:marRight w:val="0"/>
          <w:marTop w:val="0"/>
          <w:marBottom w:val="0"/>
          <w:divBdr>
            <w:top w:val="none" w:sz="0" w:space="0" w:color="auto"/>
            <w:left w:val="none" w:sz="0" w:space="0" w:color="auto"/>
            <w:bottom w:val="none" w:sz="0" w:space="0" w:color="auto"/>
            <w:right w:val="none" w:sz="0" w:space="0" w:color="auto"/>
          </w:divBdr>
        </w:div>
        <w:div w:id="1951743929">
          <w:marLeft w:val="0"/>
          <w:marRight w:val="0"/>
          <w:marTop w:val="0"/>
          <w:marBottom w:val="0"/>
          <w:divBdr>
            <w:top w:val="none" w:sz="0" w:space="0" w:color="auto"/>
            <w:left w:val="none" w:sz="0" w:space="0" w:color="auto"/>
            <w:bottom w:val="none" w:sz="0" w:space="0" w:color="auto"/>
            <w:right w:val="none" w:sz="0" w:space="0" w:color="auto"/>
          </w:divBdr>
          <w:divsChild>
            <w:div w:id="216551022">
              <w:marLeft w:val="0"/>
              <w:marRight w:val="0"/>
              <w:marTop w:val="30"/>
              <w:marBottom w:val="30"/>
              <w:divBdr>
                <w:top w:val="none" w:sz="0" w:space="0" w:color="auto"/>
                <w:left w:val="none" w:sz="0" w:space="0" w:color="auto"/>
                <w:bottom w:val="none" w:sz="0" w:space="0" w:color="auto"/>
                <w:right w:val="none" w:sz="0" w:space="0" w:color="auto"/>
              </w:divBdr>
              <w:divsChild>
                <w:div w:id="286929592">
                  <w:marLeft w:val="0"/>
                  <w:marRight w:val="0"/>
                  <w:marTop w:val="0"/>
                  <w:marBottom w:val="0"/>
                  <w:divBdr>
                    <w:top w:val="none" w:sz="0" w:space="0" w:color="auto"/>
                    <w:left w:val="none" w:sz="0" w:space="0" w:color="auto"/>
                    <w:bottom w:val="none" w:sz="0" w:space="0" w:color="auto"/>
                    <w:right w:val="none" w:sz="0" w:space="0" w:color="auto"/>
                  </w:divBdr>
                  <w:divsChild>
                    <w:div w:id="1768622685">
                      <w:marLeft w:val="0"/>
                      <w:marRight w:val="0"/>
                      <w:marTop w:val="0"/>
                      <w:marBottom w:val="0"/>
                      <w:divBdr>
                        <w:top w:val="none" w:sz="0" w:space="0" w:color="auto"/>
                        <w:left w:val="none" w:sz="0" w:space="0" w:color="auto"/>
                        <w:bottom w:val="none" w:sz="0" w:space="0" w:color="auto"/>
                        <w:right w:val="none" w:sz="0" w:space="0" w:color="auto"/>
                      </w:divBdr>
                    </w:div>
                  </w:divsChild>
                </w:div>
                <w:div w:id="538981779">
                  <w:marLeft w:val="0"/>
                  <w:marRight w:val="0"/>
                  <w:marTop w:val="0"/>
                  <w:marBottom w:val="0"/>
                  <w:divBdr>
                    <w:top w:val="none" w:sz="0" w:space="0" w:color="auto"/>
                    <w:left w:val="none" w:sz="0" w:space="0" w:color="auto"/>
                    <w:bottom w:val="none" w:sz="0" w:space="0" w:color="auto"/>
                    <w:right w:val="none" w:sz="0" w:space="0" w:color="auto"/>
                  </w:divBdr>
                  <w:divsChild>
                    <w:div w:id="100220509">
                      <w:marLeft w:val="0"/>
                      <w:marRight w:val="0"/>
                      <w:marTop w:val="0"/>
                      <w:marBottom w:val="0"/>
                      <w:divBdr>
                        <w:top w:val="none" w:sz="0" w:space="0" w:color="auto"/>
                        <w:left w:val="none" w:sz="0" w:space="0" w:color="auto"/>
                        <w:bottom w:val="none" w:sz="0" w:space="0" w:color="auto"/>
                        <w:right w:val="none" w:sz="0" w:space="0" w:color="auto"/>
                      </w:divBdr>
                    </w:div>
                    <w:div w:id="161628317">
                      <w:marLeft w:val="0"/>
                      <w:marRight w:val="0"/>
                      <w:marTop w:val="0"/>
                      <w:marBottom w:val="0"/>
                      <w:divBdr>
                        <w:top w:val="none" w:sz="0" w:space="0" w:color="auto"/>
                        <w:left w:val="none" w:sz="0" w:space="0" w:color="auto"/>
                        <w:bottom w:val="none" w:sz="0" w:space="0" w:color="auto"/>
                        <w:right w:val="none" w:sz="0" w:space="0" w:color="auto"/>
                      </w:divBdr>
                    </w:div>
                    <w:div w:id="774666355">
                      <w:marLeft w:val="0"/>
                      <w:marRight w:val="0"/>
                      <w:marTop w:val="0"/>
                      <w:marBottom w:val="0"/>
                      <w:divBdr>
                        <w:top w:val="none" w:sz="0" w:space="0" w:color="auto"/>
                        <w:left w:val="none" w:sz="0" w:space="0" w:color="auto"/>
                        <w:bottom w:val="none" w:sz="0" w:space="0" w:color="auto"/>
                        <w:right w:val="none" w:sz="0" w:space="0" w:color="auto"/>
                      </w:divBdr>
                    </w:div>
                    <w:div w:id="918633994">
                      <w:marLeft w:val="0"/>
                      <w:marRight w:val="0"/>
                      <w:marTop w:val="0"/>
                      <w:marBottom w:val="0"/>
                      <w:divBdr>
                        <w:top w:val="none" w:sz="0" w:space="0" w:color="auto"/>
                        <w:left w:val="none" w:sz="0" w:space="0" w:color="auto"/>
                        <w:bottom w:val="none" w:sz="0" w:space="0" w:color="auto"/>
                        <w:right w:val="none" w:sz="0" w:space="0" w:color="auto"/>
                      </w:divBdr>
                    </w:div>
                    <w:div w:id="1438981021">
                      <w:marLeft w:val="0"/>
                      <w:marRight w:val="0"/>
                      <w:marTop w:val="0"/>
                      <w:marBottom w:val="0"/>
                      <w:divBdr>
                        <w:top w:val="none" w:sz="0" w:space="0" w:color="auto"/>
                        <w:left w:val="none" w:sz="0" w:space="0" w:color="auto"/>
                        <w:bottom w:val="none" w:sz="0" w:space="0" w:color="auto"/>
                        <w:right w:val="none" w:sz="0" w:space="0" w:color="auto"/>
                      </w:divBdr>
                    </w:div>
                    <w:div w:id="1829247488">
                      <w:marLeft w:val="0"/>
                      <w:marRight w:val="0"/>
                      <w:marTop w:val="0"/>
                      <w:marBottom w:val="0"/>
                      <w:divBdr>
                        <w:top w:val="none" w:sz="0" w:space="0" w:color="auto"/>
                        <w:left w:val="none" w:sz="0" w:space="0" w:color="auto"/>
                        <w:bottom w:val="none" w:sz="0" w:space="0" w:color="auto"/>
                        <w:right w:val="none" w:sz="0" w:space="0" w:color="auto"/>
                      </w:divBdr>
                    </w:div>
                    <w:div w:id="1936857934">
                      <w:marLeft w:val="0"/>
                      <w:marRight w:val="0"/>
                      <w:marTop w:val="0"/>
                      <w:marBottom w:val="0"/>
                      <w:divBdr>
                        <w:top w:val="none" w:sz="0" w:space="0" w:color="auto"/>
                        <w:left w:val="none" w:sz="0" w:space="0" w:color="auto"/>
                        <w:bottom w:val="none" w:sz="0" w:space="0" w:color="auto"/>
                        <w:right w:val="none" w:sz="0" w:space="0" w:color="auto"/>
                      </w:divBdr>
                    </w:div>
                    <w:div w:id="1983922305">
                      <w:marLeft w:val="0"/>
                      <w:marRight w:val="0"/>
                      <w:marTop w:val="0"/>
                      <w:marBottom w:val="0"/>
                      <w:divBdr>
                        <w:top w:val="none" w:sz="0" w:space="0" w:color="auto"/>
                        <w:left w:val="none" w:sz="0" w:space="0" w:color="auto"/>
                        <w:bottom w:val="none" w:sz="0" w:space="0" w:color="auto"/>
                        <w:right w:val="none" w:sz="0" w:space="0" w:color="auto"/>
                      </w:divBdr>
                    </w:div>
                  </w:divsChild>
                </w:div>
                <w:div w:id="951592239">
                  <w:marLeft w:val="0"/>
                  <w:marRight w:val="0"/>
                  <w:marTop w:val="0"/>
                  <w:marBottom w:val="0"/>
                  <w:divBdr>
                    <w:top w:val="none" w:sz="0" w:space="0" w:color="auto"/>
                    <w:left w:val="none" w:sz="0" w:space="0" w:color="auto"/>
                    <w:bottom w:val="none" w:sz="0" w:space="0" w:color="auto"/>
                    <w:right w:val="none" w:sz="0" w:space="0" w:color="auto"/>
                  </w:divBdr>
                  <w:divsChild>
                    <w:div w:id="1928030253">
                      <w:marLeft w:val="0"/>
                      <w:marRight w:val="0"/>
                      <w:marTop w:val="0"/>
                      <w:marBottom w:val="0"/>
                      <w:divBdr>
                        <w:top w:val="none" w:sz="0" w:space="0" w:color="auto"/>
                        <w:left w:val="none" w:sz="0" w:space="0" w:color="auto"/>
                        <w:bottom w:val="none" w:sz="0" w:space="0" w:color="auto"/>
                        <w:right w:val="none" w:sz="0" w:space="0" w:color="auto"/>
                      </w:divBdr>
                    </w:div>
                  </w:divsChild>
                </w:div>
                <w:div w:id="1597056517">
                  <w:marLeft w:val="0"/>
                  <w:marRight w:val="0"/>
                  <w:marTop w:val="0"/>
                  <w:marBottom w:val="0"/>
                  <w:divBdr>
                    <w:top w:val="none" w:sz="0" w:space="0" w:color="auto"/>
                    <w:left w:val="none" w:sz="0" w:space="0" w:color="auto"/>
                    <w:bottom w:val="none" w:sz="0" w:space="0" w:color="auto"/>
                    <w:right w:val="none" w:sz="0" w:space="0" w:color="auto"/>
                  </w:divBdr>
                  <w:divsChild>
                    <w:div w:id="1678650133">
                      <w:marLeft w:val="0"/>
                      <w:marRight w:val="0"/>
                      <w:marTop w:val="0"/>
                      <w:marBottom w:val="0"/>
                      <w:divBdr>
                        <w:top w:val="none" w:sz="0" w:space="0" w:color="auto"/>
                        <w:left w:val="none" w:sz="0" w:space="0" w:color="auto"/>
                        <w:bottom w:val="none" w:sz="0" w:space="0" w:color="auto"/>
                        <w:right w:val="none" w:sz="0" w:space="0" w:color="auto"/>
                      </w:divBdr>
                    </w:div>
                  </w:divsChild>
                </w:div>
                <w:div w:id="1607275348">
                  <w:marLeft w:val="0"/>
                  <w:marRight w:val="0"/>
                  <w:marTop w:val="0"/>
                  <w:marBottom w:val="0"/>
                  <w:divBdr>
                    <w:top w:val="none" w:sz="0" w:space="0" w:color="auto"/>
                    <w:left w:val="none" w:sz="0" w:space="0" w:color="auto"/>
                    <w:bottom w:val="none" w:sz="0" w:space="0" w:color="auto"/>
                    <w:right w:val="none" w:sz="0" w:space="0" w:color="auto"/>
                  </w:divBdr>
                  <w:divsChild>
                    <w:div w:id="1145317421">
                      <w:marLeft w:val="0"/>
                      <w:marRight w:val="0"/>
                      <w:marTop w:val="0"/>
                      <w:marBottom w:val="0"/>
                      <w:divBdr>
                        <w:top w:val="none" w:sz="0" w:space="0" w:color="auto"/>
                        <w:left w:val="none" w:sz="0" w:space="0" w:color="auto"/>
                        <w:bottom w:val="none" w:sz="0" w:space="0" w:color="auto"/>
                        <w:right w:val="none" w:sz="0" w:space="0" w:color="auto"/>
                      </w:divBdr>
                    </w:div>
                  </w:divsChild>
                </w:div>
                <w:div w:id="1744373312">
                  <w:marLeft w:val="0"/>
                  <w:marRight w:val="0"/>
                  <w:marTop w:val="0"/>
                  <w:marBottom w:val="0"/>
                  <w:divBdr>
                    <w:top w:val="none" w:sz="0" w:space="0" w:color="auto"/>
                    <w:left w:val="none" w:sz="0" w:space="0" w:color="auto"/>
                    <w:bottom w:val="none" w:sz="0" w:space="0" w:color="auto"/>
                    <w:right w:val="none" w:sz="0" w:space="0" w:color="auto"/>
                  </w:divBdr>
                  <w:divsChild>
                    <w:div w:id="198854912">
                      <w:marLeft w:val="0"/>
                      <w:marRight w:val="0"/>
                      <w:marTop w:val="0"/>
                      <w:marBottom w:val="0"/>
                      <w:divBdr>
                        <w:top w:val="none" w:sz="0" w:space="0" w:color="auto"/>
                        <w:left w:val="none" w:sz="0" w:space="0" w:color="auto"/>
                        <w:bottom w:val="none" w:sz="0" w:space="0" w:color="auto"/>
                        <w:right w:val="none" w:sz="0" w:space="0" w:color="auto"/>
                      </w:divBdr>
                    </w:div>
                    <w:div w:id="219022529">
                      <w:marLeft w:val="0"/>
                      <w:marRight w:val="0"/>
                      <w:marTop w:val="0"/>
                      <w:marBottom w:val="0"/>
                      <w:divBdr>
                        <w:top w:val="none" w:sz="0" w:space="0" w:color="auto"/>
                        <w:left w:val="none" w:sz="0" w:space="0" w:color="auto"/>
                        <w:bottom w:val="none" w:sz="0" w:space="0" w:color="auto"/>
                        <w:right w:val="none" w:sz="0" w:space="0" w:color="auto"/>
                      </w:divBdr>
                    </w:div>
                    <w:div w:id="396367427">
                      <w:marLeft w:val="0"/>
                      <w:marRight w:val="0"/>
                      <w:marTop w:val="0"/>
                      <w:marBottom w:val="0"/>
                      <w:divBdr>
                        <w:top w:val="none" w:sz="0" w:space="0" w:color="auto"/>
                        <w:left w:val="none" w:sz="0" w:space="0" w:color="auto"/>
                        <w:bottom w:val="none" w:sz="0" w:space="0" w:color="auto"/>
                        <w:right w:val="none" w:sz="0" w:space="0" w:color="auto"/>
                      </w:divBdr>
                    </w:div>
                    <w:div w:id="414790434">
                      <w:marLeft w:val="0"/>
                      <w:marRight w:val="0"/>
                      <w:marTop w:val="0"/>
                      <w:marBottom w:val="0"/>
                      <w:divBdr>
                        <w:top w:val="none" w:sz="0" w:space="0" w:color="auto"/>
                        <w:left w:val="none" w:sz="0" w:space="0" w:color="auto"/>
                        <w:bottom w:val="none" w:sz="0" w:space="0" w:color="auto"/>
                        <w:right w:val="none" w:sz="0" w:space="0" w:color="auto"/>
                      </w:divBdr>
                    </w:div>
                    <w:div w:id="798501203">
                      <w:marLeft w:val="0"/>
                      <w:marRight w:val="0"/>
                      <w:marTop w:val="0"/>
                      <w:marBottom w:val="0"/>
                      <w:divBdr>
                        <w:top w:val="none" w:sz="0" w:space="0" w:color="auto"/>
                        <w:left w:val="none" w:sz="0" w:space="0" w:color="auto"/>
                        <w:bottom w:val="none" w:sz="0" w:space="0" w:color="auto"/>
                        <w:right w:val="none" w:sz="0" w:space="0" w:color="auto"/>
                      </w:divBdr>
                    </w:div>
                    <w:div w:id="1016536165">
                      <w:marLeft w:val="0"/>
                      <w:marRight w:val="0"/>
                      <w:marTop w:val="0"/>
                      <w:marBottom w:val="0"/>
                      <w:divBdr>
                        <w:top w:val="none" w:sz="0" w:space="0" w:color="auto"/>
                        <w:left w:val="none" w:sz="0" w:space="0" w:color="auto"/>
                        <w:bottom w:val="none" w:sz="0" w:space="0" w:color="auto"/>
                        <w:right w:val="none" w:sz="0" w:space="0" w:color="auto"/>
                      </w:divBdr>
                    </w:div>
                    <w:div w:id="1110126525">
                      <w:marLeft w:val="0"/>
                      <w:marRight w:val="0"/>
                      <w:marTop w:val="0"/>
                      <w:marBottom w:val="0"/>
                      <w:divBdr>
                        <w:top w:val="none" w:sz="0" w:space="0" w:color="auto"/>
                        <w:left w:val="none" w:sz="0" w:space="0" w:color="auto"/>
                        <w:bottom w:val="none" w:sz="0" w:space="0" w:color="auto"/>
                        <w:right w:val="none" w:sz="0" w:space="0" w:color="auto"/>
                      </w:divBdr>
                    </w:div>
                    <w:div w:id="1576234401">
                      <w:marLeft w:val="0"/>
                      <w:marRight w:val="0"/>
                      <w:marTop w:val="0"/>
                      <w:marBottom w:val="0"/>
                      <w:divBdr>
                        <w:top w:val="none" w:sz="0" w:space="0" w:color="auto"/>
                        <w:left w:val="none" w:sz="0" w:space="0" w:color="auto"/>
                        <w:bottom w:val="none" w:sz="0" w:space="0" w:color="auto"/>
                        <w:right w:val="none" w:sz="0" w:space="0" w:color="auto"/>
                      </w:divBdr>
                    </w:div>
                    <w:div w:id="1876307105">
                      <w:marLeft w:val="0"/>
                      <w:marRight w:val="0"/>
                      <w:marTop w:val="0"/>
                      <w:marBottom w:val="0"/>
                      <w:divBdr>
                        <w:top w:val="none" w:sz="0" w:space="0" w:color="auto"/>
                        <w:left w:val="none" w:sz="0" w:space="0" w:color="auto"/>
                        <w:bottom w:val="none" w:sz="0" w:space="0" w:color="auto"/>
                        <w:right w:val="none" w:sz="0" w:space="0" w:color="auto"/>
                      </w:divBdr>
                    </w:div>
                  </w:divsChild>
                </w:div>
                <w:div w:id="2032417629">
                  <w:marLeft w:val="0"/>
                  <w:marRight w:val="0"/>
                  <w:marTop w:val="0"/>
                  <w:marBottom w:val="0"/>
                  <w:divBdr>
                    <w:top w:val="none" w:sz="0" w:space="0" w:color="auto"/>
                    <w:left w:val="none" w:sz="0" w:space="0" w:color="auto"/>
                    <w:bottom w:val="none" w:sz="0" w:space="0" w:color="auto"/>
                    <w:right w:val="none" w:sz="0" w:space="0" w:color="auto"/>
                  </w:divBdr>
                  <w:divsChild>
                    <w:div w:id="369846916">
                      <w:marLeft w:val="0"/>
                      <w:marRight w:val="0"/>
                      <w:marTop w:val="0"/>
                      <w:marBottom w:val="0"/>
                      <w:divBdr>
                        <w:top w:val="none" w:sz="0" w:space="0" w:color="auto"/>
                        <w:left w:val="none" w:sz="0" w:space="0" w:color="auto"/>
                        <w:bottom w:val="none" w:sz="0" w:space="0" w:color="auto"/>
                        <w:right w:val="none" w:sz="0" w:space="0" w:color="auto"/>
                      </w:divBdr>
                    </w:div>
                  </w:divsChild>
                </w:div>
                <w:div w:id="2053381859">
                  <w:marLeft w:val="0"/>
                  <w:marRight w:val="0"/>
                  <w:marTop w:val="0"/>
                  <w:marBottom w:val="0"/>
                  <w:divBdr>
                    <w:top w:val="none" w:sz="0" w:space="0" w:color="auto"/>
                    <w:left w:val="none" w:sz="0" w:space="0" w:color="auto"/>
                    <w:bottom w:val="none" w:sz="0" w:space="0" w:color="auto"/>
                    <w:right w:val="none" w:sz="0" w:space="0" w:color="auto"/>
                  </w:divBdr>
                  <w:divsChild>
                    <w:div w:id="135412407">
                      <w:marLeft w:val="0"/>
                      <w:marRight w:val="0"/>
                      <w:marTop w:val="0"/>
                      <w:marBottom w:val="0"/>
                      <w:divBdr>
                        <w:top w:val="none" w:sz="0" w:space="0" w:color="auto"/>
                        <w:left w:val="none" w:sz="0" w:space="0" w:color="auto"/>
                        <w:bottom w:val="none" w:sz="0" w:space="0" w:color="auto"/>
                        <w:right w:val="none" w:sz="0" w:space="0" w:color="auto"/>
                      </w:divBdr>
                    </w:div>
                    <w:div w:id="150603511">
                      <w:marLeft w:val="0"/>
                      <w:marRight w:val="0"/>
                      <w:marTop w:val="0"/>
                      <w:marBottom w:val="0"/>
                      <w:divBdr>
                        <w:top w:val="none" w:sz="0" w:space="0" w:color="auto"/>
                        <w:left w:val="none" w:sz="0" w:space="0" w:color="auto"/>
                        <w:bottom w:val="none" w:sz="0" w:space="0" w:color="auto"/>
                        <w:right w:val="none" w:sz="0" w:space="0" w:color="auto"/>
                      </w:divBdr>
                    </w:div>
                    <w:div w:id="248464085">
                      <w:marLeft w:val="0"/>
                      <w:marRight w:val="0"/>
                      <w:marTop w:val="0"/>
                      <w:marBottom w:val="0"/>
                      <w:divBdr>
                        <w:top w:val="none" w:sz="0" w:space="0" w:color="auto"/>
                        <w:left w:val="none" w:sz="0" w:space="0" w:color="auto"/>
                        <w:bottom w:val="none" w:sz="0" w:space="0" w:color="auto"/>
                        <w:right w:val="none" w:sz="0" w:space="0" w:color="auto"/>
                      </w:divBdr>
                    </w:div>
                    <w:div w:id="480653866">
                      <w:marLeft w:val="0"/>
                      <w:marRight w:val="0"/>
                      <w:marTop w:val="0"/>
                      <w:marBottom w:val="0"/>
                      <w:divBdr>
                        <w:top w:val="none" w:sz="0" w:space="0" w:color="auto"/>
                        <w:left w:val="none" w:sz="0" w:space="0" w:color="auto"/>
                        <w:bottom w:val="none" w:sz="0" w:space="0" w:color="auto"/>
                        <w:right w:val="none" w:sz="0" w:space="0" w:color="auto"/>
                      </w:divBdr>
                    </w:div>
                    <w:div w:id="489448191">
                      <w:marLeft w:val="0"/>
                      <w:marRight w:val="0"/>
                      <w:marTop w:val="0"/>
                      <w:marBottom w:val="0"/>
                      <w:divBdr>
                        <w:top w:val="none" w:sz="0" w:space="0" w:color="auto"/>
                        <w:left w:val="none" w:sz="0" w:space="0" w:color="auto"/>
                        <w:bottom w:val="none" w:sz="0" w:space="0" w:color="auto"/>
                        <w:right w:val="none" w:sz="0" w:space="0" w:color="auto"/>
                      </w:divBdr>
                    </w:div>
                    <w:div w:id="621545209">
                      <w:marLeft w:val="0"/>
                      <w:marRight w:val="0"/>
                      <w:marTop w:val="0"/>
                      <w:marBottom w:val="0"/>
                      <w:divBdr>
                        <w:top w:val="none" w:sz="0" w:space="0" w:color="auto"/>
                        <w:left w:val="none" w:sz="0" w:space="0" w:color="auto"/>
                        <w:bottom w:val="none" w:sz="0" w:space="0" w:color="auto"/>
                        <w:right w:val="none" w:sz="0" w:space="0" w:color="auto"/>
                      </w:divBdr>
                    </w:div>
                    <w:div w:id="1036930650">
                      <w:marLeft w:val="0"/>
                      <w:marRight w:val="0"/>
                      <w:marTop w:val="0"/>
                      <w:marBottom w:val="0"/>
                      <w:divBdr>
                        <w:top w:val="none" w:sz="0" w:space="0" w:color="auto"/>
                        <w:left w:val="none" w:sz="0" w:space="0" w:color="auto"/>
                        <w:bottom w:val="none" w:sz="0" w:space="0" w:color="auto"/>
                        <w:right w:val="none" w:sz="0" w:space="0" w:color="auto"/>
                      </w:divBdr>
                    </w:div>
                    <w:div w:id="1725593929">
                      <w:marLeft w:val="0"/>
                      <w:marRight w:val="0"/>
                      <w:marTop w:val="0"/>
                      <w:marBottom w:val="0"/>
                      <w:divBdr>
                        <w:top w:val="none" w:sz="0" w:space="0" w:color="auto"/>
                        <w:left w:val="none" w:sz="0" w:space="0" w:color="auto"/>
                        <w:bottom w:val="none" w:sz="0" w:space="0" w:color="auto"/>
                        <w:right w:val="none" w:sz="0" w:space="0" w:color="auto"/>
                      </w:divBdr>
                    </w:div>
                    <w:div w:id="1805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32141">
      <w:bodyDiv w:val="1"/>
      <w:marLeft w:val="0"/>
      <w:marRight w:val="0"/>
      <w:marTop w:val="0"/>
      <w:marBottom w:val="0"/>
      <w:divBdr>
        <w:top w:val="none" w:sz="0" w:space="0" w:color="auto"/>
        <w:left w:val="none" w:sz="0" w:space="0" w:color="auto"/>
        <w:bottom w:val="none" w:sz="0" w:space="0" w:color="auto"/>
        <w:right w:val="none" w:sz="0" w:space="0" w:color="auto"/>
      </w:divBdr>
      <w:divsChild>
        <w:div w:id="348991875">
          <w:marLeft w:val="0"/>
          <w:marRight w:val="0"/>
          <w:marTop w:val="0"/>
          <w:marBottom w:val="0"/>
          <w:divBdr>
            <w:top w:val="none" w:sz="0" w:space="0" w:color="auto"/>
            <w:left w:val="none" w:sz="0" w:space="0" w:color="auto"/>
            <w:bottom w:val="none" w:sz="0" w:space="0" w:color="auto"/>
            <w:right w:val="none" w:sz="0" w:space="0" w:color="auto"/>
          </w:divBdr>
        </w:div>
        <w:div w:id="947351670">
          <w:marLeft w:val="0"/>
          <w:marRight w:val="0"/>
          <w:marTop w:val="0"/>
          <w:marBottom w:val="0"/>
          <w:divBdr>
            <w:top w:val="none" w:sz="0" w:space="0" w:color="auto"/>
            <w:left w:val="none" w:sz="0" w:space="0" w:color="auto"/>
            <w:bottom w:val="none" w:sz="0" w:space="0" w:color="auto"/>
            <w:right w:val="none" w:sz="0" w:space="0" w:color="auto"/>
          </w:divBdr>
        </w:div>
        <w:div w:id="1195658455">
          <w:marLeft w:val="0"/>
          <w:marRight w:val="0"/>
          <w:marTop w:val="0"/>
          <w:marBottom w:val="0"/>
          <w:divBdr>
            <w:top w:val="none" w:sz="0" w:space="0" w:color="auto"/>
            <w:left w:val="none" w:sz="0" w:space="0" w:color="auto"/>
            <w:bottom w:val="none" w:sz="0" w:space="0" w:color="auto"/>
            <w:right w:val="none" w:sz="0" w:space="0" w:color="auto"/>
          </w:divBdr>
        </w:div>
        <w:div w:id="1299337023">
          <w:marLeft w:val="0"/>
          <w:marRight w:val="0"/>
          <w:marTop w:val="0"/>
          <w:marBottom w:val="0"/>
          <w:divBdr>
            <w:top w:val="none" w:sz="0" w:space="0" w:color="auto"/>
            <w:left w:val="none" w:sz="0" w:space="0" w:color="auto"/>
            <w:bottom w:val="none" w:sz="0" w:space="0" w:color="auto"/>
            <w:right w:val="none" w:sz="0" w:space="0" w:color="auto"/>
          </w:divBdr>
        </w:div>
        <w:div w:id="1520583243">
          <w:marLeft w:val="0"/>
          <w:marRight w:val="0"/>
          <w:marTop w:val="0"/>
          <w:marBottom w:val="0"/>
          <w:divBdr>
            <w:top w:val="none" w:sz="0" w:space="0" w:color="auto"/>
            <w:left w:val="none" w:sz="0" w:space="0" w:color="auto"/>
            <w:bottom w:val="none" w:sz="0" w:space="0" w:color="auto"/>
            <w:right w:val="none" w:sz="0" w:space="0" w:color="auto"/>
          </w:divBdr>
        </w:div>
        <w:div w:id="1663705052">
          <w:marLeft w:val="0"/>
          <w:marRight w:val="0"/>
          <w:marTop w:val="0"/>
          <w:marBottom w:val="0"/>
          <w:divBdr>
            <w:top w:val="none" w:sz="0" w:space="0" w:color="auto"/>
            <w:left w:val="none" w:sz="0" w:space="0" w:color="auto"/>
            <w:bottom w:val="none" w:sz="0" w:space="0" w:color="auto"/>
            <w:right w:val="none" w:sz="0" w:space="0" w:color="auto"/>
          </w:divBdr>
        </w:div>
        <w:div w:id="1916815460">
          <w:marLeft w:val="0"/>
          <w:marRight w:val="0"/>
          <w:marTop w:val="0"/>
          <w:marBottom w:val="0"/>
          <w:divBdr>
            <w:top w:val="none" w:sz="0" w:space="0" w:color="auto"/>
            <w:left w:val="none" w:sz="0" w:space="0" w:color="auto"/>
            <w:bottom w:val="none" w:sz="0" w:space="0" w:color="auto"/>
            <w:right w:val="none" w:sz="0" w:space="0" w:color="auto"/>
          </w:divBdr>
        </w:div>
      </w:divsChild>
    </w:div>
    <w:div w:id="1218783726">
      <w:bodyDiv w:val="1"/>
      <w:marLeft w:val="0"/>
      <w:marRight w:val="0"/>
      <w:marTop w:val="0"/>
      <w:marBottom w:val="0"/>
      <w:divBdr>
        <w:top w:val="none" w:sz="0" w:space="0" w:color="auto"/>
        <w:left w:val="none" w:sz="0" w:space="0" w:color="auto"/>
        <w:bottom w:val="none" w:sz="0" w:space="0" w:color="auto"/>
        <w:right w:val="none" w:sz="0" w:space="0" w:color="auto"/>
      </w:divBdr>
      <w:divsChild>
        <w:div w:id="414284144">
          <w:marLeft w:val="0"/>
          <w:marRight w:val="0"/>
          <w:marTop w:val="0"/>
          <w:marBottom w:val="0"/>
          <w:divBdr>
            <w:top w:val="none" w:sz="0" w:space="0" w:color="auto"/>
            <w:left w:val="none" w:sz="0" w:space="0" w:color="auto"/>
            <w:bottom w:val="none" w:sz="0" w:space="0" w:color="auto"/>
            <w:right w:val="none" w:sz="0" w:space="0" w:color="auto"/>
          </w:divBdr>
          <w:divsChild>
            <w:div w:id="1167667858">
              <w:marLeft w:val="0"/>
              <w:marRight w:val="0"/>
              <w:marTop w:val="30"/>
              <w:marBottom w:val="30"/>
              <w:divBdr>
                <w:top w:val="none" w:sz="0" w:space="0" w:color="auto"/>
                <w:left w:val="none" w:sz="0" w:space="0" w:color="auto"/>
                <w:bottom w:val="none" w:sz="0" w:space="0" w:color="auto"/>
                <w:right w:val="none" w:sz="0" w:space="0" w:color="auto"/>
              </w:divBdr>
              <w:divsChild>
                <w:div w:id="276062289">
                  <w:marLeft w:val="0"/>
                  <w:marRight w:val="0"/>
                  <w:marTop w:val="0"/>
                  <w:marBottom w:val="0"/>
                  <w:divBdr>
                    <w:top w:val="none" w:sz="0" w:space="0" w:color="auto"/>
                    <w:left w:val="none" w:sz="0" w:space="0" w:color="auto"/>
                    <w:bottom w:val="none" w:sz="0" w:space="0" w:color="auto"/>
                    <w:right w:val="none" w:sz="0" w:space="0" w:color="auto"/>
                  </w:divBdr>
                  <w:divsChild>
                    <w:div w:id="465658513">
                      <w:marLeft w:val="0"/>
                      <w:marRight w:val="0"/>
                      <w:marTop w:val="0"/>
                      <w:marBottom w:val="0"/>
                      <w:divBdr>
                        <w:top w:val="none" w:sz="0" w:space="0" w:color="auto"/>
                        <w:left w:val="none" w:sz="0" w:space="0" w:color="auto"/>
                        <w:bottom w:val="none" w:sz="0" w:space="0" w:color="auto"/>
                        <w:right w:val="none" w:sz="0" w:space="0" w:color="auto"/>
                      </w:divBdr>
                    </w:div>
                    <w:div w:id="532615924">
                      <w:marLeft w:val="0"/>
                      <w:marRight w:val="0"/>
                      <w:marTop w:val="0"/>
                      <w:marBottom w:val="0"/>
                      <w:divBdr>
                        <w:top w:val="none" w:sz="0" w:space="0" w:color="auto"/>
                        <w:left w:val="none" w:sz="0" w:space="0" w:color="auto"/>
                        <w:bottom w:val="none" w:sz="0" w:space="0" w:color="auto"/>
                        <w:right w:val="none" w:sz="0" w:space="0" w:color="auto"/>
                      </w:divBdr>
                    </w:div>
                    <w:div w:id="968903533">
                      <w:marLeft w:val="0"/>
                      <w:marRight w:val="0"/>
                      <w:marTop w:val="0"/>
                      <w:marBottom w:val="0"/>
                      <w:divBdr>
                        <w:top w:val="none" w:sz="0" w:space="0" w:color="auto"/>
                        <w:left w:val="none" w:sz="0" w:space="0" w:color="auto"/>
                        <w:bottom w:val="none" w:sz="0" w:space="0" w:color="auto"/>
                        <w:right w:val="none" w:sz="0" w:space="0" w:color="auto"/>
                      </w:divBdr>
                    </w:div>
                    <w:div w:id="970598630">
                      <w:marLeft w:val="0"/>
                      <w:marRight w:val="0"/>
                      <w:marTop w:val="0"/>
                      <w:marBottom w:val="0"/>
                      <w:divBdr>
                        <w:top w:val="none" w:sz="0" w:space="0" w:color="auto"/>
                        <w:left w:val="none" w:sz="0" w:space="0" w:color="auto"/>
                        <w:bottom w:val="none" w:sz="0" w:space="0" w:color="auto"/>
                        <w:right w:val="none" w:sz="0" w:space="0" w:color="auto"/>
                      </w:divBdr>
                    </w:div>
                    <w:div w:id="1136214994">
                      <w:marLeft w:val="0"/>
                      <w:marRight w:val="0"/>
                      <w:marTop w:val="0"/>
                      <w:marBottom w:val="0"/>
                      <w:divBdr>
                        <w:top w:val="none" w:sz="0" w:space="0" w:color="auto"/>
                        <w:left w:val="none" w:sz="0" w:space="0" w:color="auto"/>
                        <w:bottom w:val="none" w:sz="0" w:space="0" w:color="auto"/>
                        <w:right w:val="none" w:sz="0" w:space="0" w:color="auto"/>
                      </w:divBdr>
                    </w:div>
                    <w:div w:id="1871532105">
                      <w:marLeft w:val="0"/>
                      <w:marRight w:val="0"/>
                      <w:marTop w:val="0"/>
                      <w:marBottom w:val="0"/>
                      <w:divBdr>
                        <w:top w:val="none" w:sz="0" w:space="0" w:color="auto"/>
                        <w:left w:val="none" w:sz="0" w:space="0" w:color="auto"/>
                        <w:bottom w:val="none" w:sz="0" w:space="0" w:color="auto"/>
                        <w:right w:val="none" w:sz="0" w:space="0" w:color="auto"/>
                      </w:divBdr>
                    </w:div>
                    <w:div w:id="1949585635">
                      <w:marLeft w:val="0"/>
                      <w:marRight w:val="0"/>
                      <w:marTop w:val="0"/>
                      <w:marBottom w:val="0"/>
                      <w:divBdr>
                        <w:top w:val="none" w:sz="0" w:space="0" w:color="auto"/>
                        <w:left w:val="none" w:sz="0" w:space="0" w:color="auto"/>
                        <w:bottom w:val="none" w:sz="0" w:space="0" w:color="auto"/>
                        <w:right w:val="none" w:sz="0" w:space="0" w:color="auto"/>
                      </w:divBdr>
                    </w:div>
                    <w:div w:id="2073040531">
                      <w:marLeft w:val="0"/>
                      <w:marRight w:val="0"/>
                      <w:marTop w:val="0"/>
                      <w:marBottom w:val="0"/>
                      <w:divBdr>
                        <w:top w:val="none" w:sz="0" w:space="0" w:color="auto"/>
                        <w:left w:val="none" w:sz="0" w:space="0" w:color="auto"/>
                        <w:bottom w:val="none" w:sz="0" w:space="0" w:color="auto"/>
                        <w:right w:val="none" w:sz="0" w:space="0" w:color="auto"/>
                      </w:divBdr>
                    </w:div>
                    <w:div w:id="2123839401">
                      <w:marLeft w:val="0"/>
                      <w:marRight w:val="0"/>
                      <w:marTop w:val="0"/>
                      <w:marBottom w:val="0"/>
                      <w:divBdr>
                        <w:top w:val="none" w:sz="0" w:space="0" w:color="auto"/>
                        <w:left w:val="none" w:sz="0" w:space="0" w:color="auto"/>
                        <w:bottom w:val="none" w:sz="0" w:space="0" w:color="auto"/>
                        <w:right w:val="none" w:sz="0" w:space="0" w:color="auto"/>
                      </w:divBdr>
                    </w:div>
                  </w:divsChild>
                </w:div>
                <w:div w:id="716122500">
                  <w:marLeft w:val="0"/>
                  <w:marRight w:val="0"/>
                  <w:marTop w:val="0"/>
                  <w:marBottom w:val="0"/>
                  <w:divBdr>
                    <w:top w:val="none" w:sz="0" w:space="0" w:color="auto"/>
                    <w:left w:val="none" w:sz="0" w:space="0" w:color="auto"/>
                    <w:bottom w:val="none" w:sz="0" w:space="0" w:color="auto"/>
                    <w:right w:val="none" w:sz="0" w:space="0" w:color="auto"/>
                  </w:divBdr>
                  <w:divsChild>
                    <w:div w:id="2514321">
                      <w:marLeft w:val="0"/>
                      <w:marRight w:val="0"/>
                      <w:marTop w:val="0"/>
                      <w:marBottom w:val="0"/>
                      <w:divBdr>
                        <w:top w:val="none" w:sz="0" w:space="0" w:color="auto"/>
                        <w:left w:val="none" w:sz="0" w:space="0" w:color="auto"/>
                        <w:bottom w:val="none" w:sz="0" w:space="0" w:color="auto"/>
                        <w:right w:val="none" w:sz="0" w:space="0" w:color="auto"/>
                      </w:divBdr>
                    </w:div>
                    <w:div w:id="455412818">
                      <w:marLeft w:val="0"/>
                      <w:marRight w:val="0"/>
                      <w:marTop w:val="0"/>
                      <w:marBottom w:val="0"/>
                      <w:divBdr>
                        <w:top w:val="none" w:sz="0" w:space="0" w:color="auto"/>
                        <w:left w:val="none" w:sz="0" w:space="0" w:color="auto"/>
                        <w:bottom w:val="none" w:sz="0" w:space="0" w:color="auto"/>
                        <w:right w:val="none" w:sz="0" w:space="0" w:color="auto"/>
                      </w:divBdr>
                    </w:div>
                    <w:div w:id="525366008">
                      <w:marLeft w:val="0"/>
                      <w:marRight w:val="0"/>
                      <w:marTop w:val="0"/>
                      <w:marBottom w:val="0"/>
                      <w:divBdr>
                        <w:top w:val="none" w:sz="0" w:space="0" w:color="auto"/>
                        <w:left w:val="none" w:sz="0" w:space="0" w:color="auto"/>
                        <w:bottom w:val="none" w:sz="0" w:space="0" w:color="auto"/>
                        <w:right w:val="none" w:sz="0" w:space="0" w:color="auto"/>
                      </w:divBdr>
                    </w:div>
                    <w:div w:id="542254161">
                      <w:marLeft w:val="0"/>
                      <w:marRight w:val="0"/>
                      <w:marTop w:val="0"/>
                      <w:marBottom w:val="0"/>
                      <w:divBdr>
                        <w:top w:val="none" w:sz="0" w:space="0" w:color="auto"/>
                        <w:left w:val="none" w:sz="0" w:space="0" w:color="auto"/>
                        <w:bottom w:val="none" w:sz="0" w:space="0" w:color="auto"/>
                        <w:right w:val="none" w:sz="0" w:space="0" w:color="auto"/>
                      </w:divBdr>
                    </w:div>
                    <w:div w:id="585847029">
                      <w:marLeft w:val="0"/>
                      <w:marRight w:val="0"/>
                      <w:marTop w:val="0"/>
                      <w:marBottom w:val="0"/>
                      <w:divBdr>
                        <w:top w:val="none" w:sz="0" w:space="0" w:color="auto"/>
                        <w:left w:val="none" w:sz="0" w:space="0" w:color="auto"/>
                        <w:bottom w:val="none" w:sz="0" w:space="0" w:color="auto"/>
                        <w:right w:val="none" w:sz="0" w:space="0" w:color="auto"/>
                      </w:divBdr>
                    </w:div>
                    <w:div w:id="791823079">
                      <w:marLeft w:val="0"/>
                      <w:marRight w:val="0"/>
                      <w:marTop w:val="0"/>
                      <w:marBottom w:val="0"/>
                      <w:divBdr>
                        <w:top w:val="none" w:sz="0" w:space="0" w:color="auto"/>
                        <w:left w:val="none" w:sz="0" w:space="0" w:color="auto"/>
                        <w:bottom w:val="none" w:sz="0" w:space="0" w:color="auto"/>
                        <w:right w:val="none" w:sz="0" w:space="0" w:color="auto"/>
                      </w:divBdr>
                    </w:div>
                    <w:div w:id="1001812549">
                      <w:marLeft w:val="0"/>
                      <w:marRight w:val="0"/>
                      <w:marTop w:val="0"/>
                      <w:marBottom w:val="0"/>
                      <w:divBdr>
                        <w:top w:val="none" w:sz="0" w:space="0" w:color="auto"/>
                        <w:left w:val="none" w:sz="0" w:space="0" w:color="auto"/>
                        <w:bottom w:val="none" w:sz="0" w:space="0" w:color="auto"/>
                        <w:right w:val="none" w:sz="0" w:space="0" w:color="auto"/>
                      </w:divBdr>
                    </w:div>
                    <w:div w:id="1042631151">
                      <w:marLeft w:val="0"/>
                      <w:marRight w:val="0"/>
                      <w:marTop w:val="0"/>
                      <w:marBottom w:val="0"/>
                      <w:divBdr>
                        <w:top w:val="none" w:sz="0" w:space="0" w:color="auto"/>
                        <w:left w:val="none" w:sz="0" w:space="0" w:color="auto"/>
                        <w:bottom w:val="none" w:sz="0" w:space="0" w:color="auto"/>
                        <w:right w:val="none" w:sz="0" w:space="0" w:color="auto"/>
                      </w:divBdr>
                    </w:div>
                    <w:div w:id="1058896992">
                      <w:marLeft w:val="0"/>
                      <w:marRight w:val="0"/>
                      <w:marTop w:val="0"/>
                      <w:marBottom w:val="0"/>
                      <w:divBdr>
                        <w:top w:val="none" w:sz="0" w:space="0" w:color="auto"/>
                        <w:left w:val="none" w:sz="0" w:space="0" w:color="auto"/>
                        <w:bottom w:val="none" w:sz="0" w:space="0" w:color="auto"/>
                        <w:right w:val="none" w:sz="0" w:space="0" w:color="auto"/>
                      </w:divBdr>
                    </w:div>
                    <w:div w:id="1417557283">
                      <w:marLeft w:val="0"/>
                      <w:marRight w:val="0"/>
                      <w:marTop w:val="0"/>
                      <w:marBottom w:val="0"/>
                      <w:divBdr>
                        <w:top w:val="none" w:sz="0" w:space="0" w:color="auto"/>
                        <w:left w:val="none" w:sz="0" w:space="0" w:color="auto"/>
                        <w:bottom w:val="none" w:sz="0" w:space="0" w:color="auto"/>
                        <w:right w:val="none" w:sz="0" w:space="0" w:color="auto"/>
                      </w:divBdr>
                    </w:div>
                    <w:div w:id="1462069037">
                      <w:marLeft w:val="0"/>
                      <w:marRight w:val="0"/>
                      <w:marTop w:val="0"/>
                      <w:marBottom w:val="0"/>
                      <w:divBdr>
                        <w:top w:val="none" w:sz="0" w:space="0" w:color="auto"/>
                        <w:left w:val="none" w:sz="0" w:space="0" w:color="auto"/>
                        <w:bottom w:val="none" w:sz="0" w:space="0" w:color="auto"/>
                        <w:right w:val="none" w:sz="0" w:space="0" w:color="auto"/>
                      </w:divBdr>
                    </w:div>
                    <w:div w:id="1488327828">
                      <w:marLeft w:val="0"/>
                      <w:marRight w:val="0"/>
                      <w:marTop w:val="0"/>
                      <w:marBottom w:val="0"/>
                      <w:divBdr>
                        <w:top w:val="none" w:sz="0" w:space="0" w:color="auto"/>
                        <w:left w:val="none" w:sz="0" w:space="0" w:color="auto"/>
                        <w:bottom w:val="none" w:sz="0" w:space="0" w:color="auto"/>
                        <w:right w:val="none" w:sz="0" w:space="0" w:color="auto"/>
                      </w:divBdr>
                    </w:div>
                    <w:div w:id="1550068340">
                      <w:marLeft w:val="0"/>
                      <w:marRight w:val="0"/>
                      <w:marTop w:val="0"/>
                      <w:marBottom w:val="0"/>
                      <w:divBdr>
                        <w:top w:val="none" w:sz="0" w:space="0" w:color="auto"/>
                        <w:left w:val="none" w:sz="0" w:space="0" w:color="auto"/>
                        <w:bottom w:val="none" w:sz="0" w:space="0" w:color="auto"/>
                        <w:right w:val="none" w:sz="0" w:space="0" w:color="auto"/>
                      </w:divBdr>
                    </w:div>
                    <w:div w:id="1636327146">
                      <w:marLeft w:val="0"/>
                      <w:marRight w:val="0"/>
                      <w:marTop w:val="0"/>
                      <w:marBottom w:val="0"/>
                      <w:divBdr>
                        <w:top w:val="none" w:sz="0" w:space="0" w:color="auto"/>
                        <w:left w:val="none" w:sz="0" w:space="0" w:color="auto"/>
                        <w:bottom w:val="none" w:sz="0" w:space="0" w:color="auto"/>
                        <w:right w:val="none" w:sz="0" w:space="0" w:color="auto"/>
                      </w:divBdr>
                    </w:div>
                    <w:div w:id="1771118374">
                      <w:marLeft w:val="0"/>
                      <w:marRight w:val="0"/>
                      <w:marTop w:val="0"/>
                      <w:marBottom w:val="0"/>
                      <w:divBdr>
                        <w:top w:val="none" w:sz="0" w:space="0" w:color="auto"/>
                        <w:left w:val="none" w:sz="0" w:space="0" w:color="auto"/>
                        <w:bottom w:val="none" w:sz="0" w:space="0" w:color="auto"/>
                        <w:right w:val="none" w:sz="0" w:space="0" w:color="auto"/>
                      </w:divBdr>
                    </w:div>
                  </w:divsChild>
                </w:div>
                <w:div w:id="818689297">
                  <w:marLeft w:val="0"/>
                  <w:marRight w:val="0"/>
                  <w:marTop w:val="0"/>
                  <w:marBottom w:val="0"/>
                  <w:divBdr>
                    <w:top w:val="none" w:sz="0" w:space="0" w:color="auto"/>
                    <w:left w:val="none" w:sz="0" w:space="0" w:color="auto"/>
                    <w:bottom w:val="none" w:sz="0" w:space="0" w:color="auto"/>
                    <w:right w:val="none" w:sz="0" w:space="0" w:color="auto"/>
                  </w:divBdr>
                  <w:divsChild>
                    <w:div w:id="931547439">
                      <w:marLeft w:val="0"/>
                      <w:marRight w:val="0"/>
                      <w:marTop w:val="0"/>
                      <w:marBottom w:val="0"/>
                      <w:divBdr>
                        <w:top w:val="none" w:sz="0" w:space="0" w:color="auto"/>
                        <w:left w:val="none" w:sz="0" w:space="0" w:color="auto"/>
                        <w:bottom w:val="none" w:sz="0" w:space="0" w:color="auto"/>
                        <w:right w:val="none" w:sz="0" w:space="0" w:color="auto"/>
                      </w:divBdr>
                    </w:div>
                  </w:divsChild>
                </w:div>
                <w:div w:id="856040357">
                  <w:marLeft w:val="0"/>
                  <w:marRight w:val="0"/>
                  <w:marTop w:val="0"/>
                  <w:marBottom w:val="0"/>
                  <w:divBdr>
                    <w:top w:val="none" w:sz="0" w:space="0" w:color="auto"/>
                    <w:left w:val="none" w:sz="0" w:space="0" w:color="auto"/>
                    <w:bottom w:val="none" w:sz="0" w:space="0" w:color="auto"/>
                    <w:right w:val="none" w:sz="0" w:space="0" w:color="auto"/>
                  </w:divBdr>
                  <w:divsChild>
                    <w:div w:id="832913189">
                      <w:marLeft w:val="0"/>
                      <w:marRight w:val="0"/>
                      <w:marTop w:val="0"/>
                      <w:marBottom w:val="0"/>
                      <w:divBdr>
                        <w:top w:val="none" w:sz="0" w:space="0" w:color="auto"/>
                        <w:left w:val="none" w:sz="0" w:space="0" w:color="auto"/>
                        <w:bottom w:val="none" w:sz="0" w:space="0" w:color="auto"/>
                        <w:right w:val="none" w:sz="0" w:space="0" w:color="auto"/>
                      </w:divBdr>
                    </w:div>
                    <w:div w:id="843662839">
                      <w:marLeft w:val="0"/>
                      <w:marRight w:val="0"/>
                      <w:marTop w:val="0"/>
                      <w:marBottom w:val="0"/>
                      <w:divBdr>
                        <w:top w:val="none" w:sz="0" w:space="0" w:color="auto"/>
                        <w:left w:val="none" w:sz="0" w:space="0" w:color="auto"/>
                        <w:bottom w:val="none" w:sz="0" w:space="0" w:color="auto"/>
                        <w:right w:val="none" w:sz="0" w:space="0" w:color="auto"/>
                      </w:divBdr>
                    </w:div>
                    <w:div w:id="877743911">
                      <w:marLeft w:val="0"/>
                      <w:marRight w:val="0"/>
                      <w:marTop w:val="0"/>
                      <w:marBottom w:val="0"/>
                      <w:divBdr>
                        <w:top w:val="none" w:sz="0" w:space="0" w:color="auto"/>
                        <w:left w:val="none" w:sz="0" w:space="0" w:color="auto"/>
                        <w:bottom w:val="none" w:sz="0" w:space="0" w:color="auto"/>
                        <w:right w:val="none" w:sz="0" w:space="0" w:color="auto"/>
                      </w:divBdr>
                    </w:div>
                    <w:div w:id="1341857068">
                      <w:marLeft w:val="0"/>
                      <w:marRight w:val="0"/>
                      <w:marTop w:val="0"/>
                      <w:marBottom w:val="0"/>
                      <w:divBdr>
                        <w:top w:val="none" w:sz="0" w:space="0" w:color="auto"/>
                        <w:left w:val="none" w:sz="0" w:space="0" w:color="auto"/>
                        <w:bottom w:val="none" w:sz="0" w:space="0" w:color="auto"/>
                        <w:right w:val="none" w:sz="0" w:space="0" w:color="auto"/>
                      </w:divBdr>
                    </w:div>
                    <w:div w:id="1510681362">
                      <w:marLeft w:val="0"/>
                      <w:marRight w:val="0"/>
                      <w:marTop w:val="0"/>
                      <w:marBottom w:val="0"/>
                      <w:divBdr>
                        <w:top w:val="none" w:sz="0" w:space="0" w:color="auto"/>
                        <w:left w:val="none" w:sz="0" w:space="0" w:color="auto"/>
                        <w:bottom w:val="none" w:sz="0" w:space="0" w:color="auto"/>
                        <w:right w:val="none" w:sz="0" w:space="0" w:color="auto"/>
                      </w:divBdr>
                    </w:div>
                    <w:div w:id="1859998084">
                      <w:marLeft w:val="0"/>
                      <w:marRight w:val="0"/>
                      <w:marTop w:val="0"/>
                      <w:marBottom w:val="0"/>
                      <w:divBdr>
                        <w:top w:val="none" w:sz="0" w:space="0" w:color="auto"/>
                        <w:left w:val="none" w:sz="0" w:space="0" w:color="auto"/>
                        <w:bottom w:val="none" w:sz="0" w:space="0" w:color="auto"/>
                        <w:right w:val="none" w:sz="0" w:space="0" w:color="auto"/>
                      </w:divBdr>
                    </w:div>
                  </w:divsChild>
                </w:div>
                <w:div w:id="899943823">
                  <w:marLeft w:val="0"/>
                  <w:marRight w:val="0"/>
                  <w:marTop w:val="0"/>
                  <w:marBottom w:val="0"/>
                  <w:divBdr>
                    <w:top w:val="none" w:sz="0" w:space="0" w:color="auto"/>
                    <w:left w:val="none" w:sz="0" w:space="0" w:color="auto"/>
                    <w:bottom w:val="none" w:sz="0" w:space="0" w:color="auto"/>
                    <w:right w:val="none" w:sz="0" w:space="0" w:color="auto"/>
                  </w:divBdr>
                  <w:divsChild>
                    <w:div w:id="1518304279">
                      <w:marLeft w:val="0"/>
                      <w:marRight w:val="0"/>
                      <w:marTop w:val="0"/>
                      <w:marBottom w:val="0"/>
                      <w:divBdr>
                        <w:top w:val="none" w:sz="0" w:space="0" w:color="auto"/>
                        <w:left w:val="none" w:sz="0" w:space="0" w:color="auto"/>
                        <w:bottom w:val="none" w:sz="0" w:space="0" w:color="auto"/>
                        <w:right w:val="none" w:sz="0" w:space="0" w:color="auto"/>
                      </w:divBdr>
                    </w:div>
                  </w:divsChild>
                </w:div>
                <w:div w:id="1284577972">
                  <w:marLeft w:val="0"/>
                  <w:marRight w:val="0"/>
                  <w:marTop w:val="0"/>
                  <w:marBottom w:val="0"/>
                  <w:divBdr>
                    <w:top w:val="none" w:sz="0" w:space="0" w:color="auto"/>
                    <w:left w:val="none" w:sz="0" w:space="0" w:color="auto"/>
                    <w:bottom w:val="none" w:sz="0" w:space="0" w:color="auto"/>
                    <w:right w:val="none" w:sz="0" w:space="0" w:color="auto"/>
                  </w:divBdr>
                  <w:divsChild>
                    <w:div w:id="248589373">
                      <w:marLeft w:val="0"/>
                      <w:marRight w:val="0"/>
                      <w:marTop w:val="0"/>
                      <w:marBottom w:val="0"/>
                      <w:divBdr>
                        <w:top w:val="none" w:sz="0" w:space="0" w:color="auto"/>
                        <w:left w:val="none" w:sz="0" w:space="0" w:color="auto"/>
                        <w:bottom w:val="none" w:sz="0" w:space="0" w:color="auto"/>
                        <w:right w:val="none" w:sz="0" w:space="0" w:color="auto"/>
                      </w:divBdr>
                    </w:div>
                    <w:div w:id="681786317">
                      <w:marLeft w:val="0"/>
                      <w:marRight w:val="0"/>
                      <w:marTop w:val="0"/>
                      <w:marBottom w:val="0"/>
                      <w:divBdr>
                        <w:top w:val="none" w:sz="0" w:space="0" w:color="auto"/>
                        <w:left w:val="none" w:sz="0" w:space="0" w:color="auto"/>
                        <w:bottom w:val="none" w:sz="0" w:space="0" w:color="auto"/>
                        <w:right w:val="none" w:sz="0" w:space="0" w:color="auto"/>
                      </w:divBdr>
                    </w:div>
                    <w:div w:id="799960032">
                      <w:marLeft w:val="0"/>
                      <w:marRight w:val="0"/>
                      <w:marTop w:val="0"/>
                      <w:marBottom w:val="0"/>
                      <w:divBdr>
                        <w:top w:val="none" w:sz="0" w:space="0" w:color="auto"/>
                        <w:left w:val="none" w:sz="0" w:space="0" w:color="auto"/>
                        <w:bottom w:val="none" w:sz="0" w:space="0" w:color="auto"/>
                        <w:right w:val="none" w:sz="0" w:space="0" w:color="auto"/>
                      </w:divBdr>
                    </w:div>
                    <w:div w:id="1872496644">
                      <w:marLeft w:val="0"/>
                      <w:marRight w:val="0"/>
                      <w:marTop w:val="0"/>
                      <w:marBottom w:val="0"/>
                      <w:divBdr>
                        <w:top w:val="none" w:sz="0" w:space="0" w:color="auto"/>
                        <w:left w:val="none" w:sz="0" w:space="0" w:color="auto"/>
                        <w:bottom w:val="none" w:sz="0" w:space="0" w:color="auto"/>
                        <w:right w:val="none" w:sz="0" w:space="0" w:color="auto"/>
                      </w:divBdr>
                    </w:div>
                  </w:divsChild>
                </w:div>
                <w:div w:id="1294678710">
                  <w:marLeft w:val="0"/>
                  <w:marRight w:val="0"/>
                  <w:marTop w:val="0"/>
                  <w:marBottom w:val="0"/>
                  <w:divBdr>
                    <w:top w:val="none" w:sz="0" w:space="0" w:color="auto"/>
                    <w:left w:val="none" w:sz="0" w:space="0" w:color="auto"/>
                    <w:bottom w:val="none" w:sz="0" w:space="0" w:color="auto"/>
                    <w:right w:val="none" w:sz="0" w:space="0" w:color="auto"/>
                  </w:divBdr>
                  <w:divsChild>
                    <w:div w:id="469520188">
                      <w:marLeft w:val="0"/>
                      <w:marRight w:val="0"/>
                      <w:marTop w:val="0"/>
                      <w:marBottom w:val="0"/>
                      <w:divBdr>
                        <w:top w:val="none" w:sz="0" w:space="0" w:color="auto"/>
                        <w:left w:val="none" w:sz="0" w:space="0" w:color="auto"/>
                        <w:bottom w:val="none" w:sz="0" w:space="0" w:color="auto"/>
                        <w:right w:val="none" w:sz="0" w:space="0" w:color="auto"/>
                      </w:divBdr>
                    </w:div>
                  </w:divsChild>
                </w:div>
                <w:div w:id="1312633252">
                  <w:marLeft w:val="0"/>
                  <w:marRight w:val="0"/>
                  <w:marTop w:val="0"/>
                  <w:marBottom w:val="0"/>
                  <w:divBdr>
                    <w:top w:val="none" w:sz="0" w:space="0" w:color="auto"/>
                    <w:left w:val="none" w:sz="0" w:space="0" w:color="auto"/>
                    <w:bottom w:val="none" w:sz="0" w:space="0" w:color="auto"/>
                    <w:right w:val="none" w:sz="0" w:space="0" w:color="auto"/>
                  </w:divBdr>
                  <w:divsChild>
                    <w:div w:id="404962284">
                      <w:marLeft w:val="0"/>
                      <w:marRight w:val="0"/>
                      <w:marTop w:val="0"/>
                      <w:marBottom w:val="0"/>
                      <w:divBdr>
                        <w:top w:val="none" w:sz="0" w:space="0" w:color="auto"/>
                        <w:left w:val="none" w:sz="0" w:space="0" w:color="auto"/>
                        <w:bottom w:val="none" w:sz="0" w:space="0" w:color="auto"/>
                        <w:right w:val="none" w:sz="0" w:space="0" w:color="auto"/>
                      </w:divBdr>
                    </w:div>
                    <w:div w:id="499543638">
                      <w:marLeft w:val="0"/>
                      <w:marRight w:val="0"/>
                      <w:marTop w:val="0"/>
                      <w:marBottom w:val="0"/>
                      <w:divBdr>
                        <w:top w:val="none" w:sz="0" w:space="0" w:color="auto"/>
                        <w:left w:val="none" w:sz="0" w:space="0" w:color="auto"/>
                        <w:bottom w:val="none" w:sz="0" w:space="0" w:color="auto"/>
                        <w:right w:val="none" w:sz="0" w:space="0" w:color="auto"/>
                      </w:divBdr>
                    </w:div>
                    <w:div w:id="1971668468">
                      <w:marLeft w:val="0"/>
                      <w:marRight w:val="0"/>
                      <w:marTop w:val="0"/>
                      <w:marBottom w:val="0"/>
                      <w:divBdr>
                        <w:top w:val="none" w:sz="0" w:space="0" w:color="auto"/>
                        <w:left w:val="none" w:sz="0" w:space="0" w:color="auto"/>
                        <w:bottom w:val="none" w:sz="0" w:space="0" w:color="auto"/>
                        <w:right w:val="none" w:sz="0" w:space="0" w:color="auto"/>
                      </w:divBdr>
                    </w:div>
                  </w:divsChild>
                </w:div>
                <w:div w:id="1518959255">
                  <w:marLeft w:val="0"/>
                  <w:marRight w:val="0"/>
                  <w:marTop w:val="0"/>
                  <w:marBottom w:val="0"/>
                  <w:divBdr>
                    <w:top w:val="none" w:sz="0" w:space="0" w:color="auto"/>
                    <w:left w:val="none" w:sz="0" w:space="0" w:color="auto"/>
                    <w:bottom w:val="none" w:sz="0" w:space="0" w:color="auto"/>
                    <w:right w:val="none" w:sz="0" w:space="0" w:color="auto"/>
                  </w:divBdr>
                  <w:divsChild>
                    <w:div w:id="1668628153">
                      <w:marLeft w:val="0"/>
                      <w:marRight w:val="0"/>
                      <w:marTop w:val="0"/>
                      <w:marBottom w:val="0"/>
                      <w:divBdr>
                        <w:top w:val="none" w:sz="0" w:space="0" w:color="auto"/>
                        <w:left w:val="none" w:sz="0" w:space="0" w:color="auto"/>
                        <w:bottom w:val="none" w:sz="0" w:space="0" w:color="auto"/>
                        <w:right w:val="none" w:sz="0" w:space="0" w:color="auto"/>
                      </w:divBdr>
                    </w:div>
                  </w:divsChild>
                </w:div>
                <w:div w:id="1709530623">
                  <w:marLeft w:val="0"/>
                  <w:marRight w:val="0"/>
                  <w:marTop w:val="0"/>
                  <w:marBottom w:val="0"/>
                  <w:divBdr>
                    <w:top w:val="none" w:sz="0" w:space="0" w:color="auto"/>
                    <w:left w:val="none" w:sz="0" w:space="0" w:color="auto"/>
                    <w:bottom w:val="none" w:sz="0" w:space="0" w:color="auto"/>
                    <w:right w:val="none" w:sz="0" w:space="0" w:color="auto"/>
                  </w:divBdr>
                  <w:divsChild>
                    <w:div w:id="1924297308">
                      <w:marLeft w:val="0"/>
                      <w:marRight w:val="0"/>
                      <w:marTop w:val="0"/>
                      <w:marBottom w:val="0"/>
                      <w:divBdr>
                        <w:top w:val="none" w:sz="0" w:space="0" w:color="auto"/>
                        <w:left w:val="none" w:sz="0" w:space="0" w:color="auto"/>
                        <w:bottom w:val="none" w:sz="0" w:space="0" w:color="auto"/>
                        <w:right w:val="none" w:sz="0" w:space="0" w:color="auto"/>
                      </w:divBdr>
                    </w:div>
                  </w:divsChild>
                </w:div>
                <w:div w:id="1774545266">
                  <w:marLeft w:val="0"/>
                  <w:marRight w:val="0"/>
                  <w:marTop w:val="0"/>
                  <w:marBottom w:val="0"/>
                  <w:divBdr>
                    <w:top w:val="none" w:sz="0" w:space="0" w:color="auto"/>
                    <w:left w:val="none" w:sz="0" w:space="0" w:color="auto"/>
                    <w:bottom w:val="none" w:sz="0" w:space="0" w:color="auto"/>
                    <w:right w:val="none" w:sz="0" w:space="0" w:color="auto"/>
                  </w:divBdr>
                  <w:divsChild>
                    <w:div w:id="939028954">
                      <w:marLeft w:val="0"/>
                      <w:marRight w:val="0"/>
                      <w:marTop w:val="0"/>
                      <w:marBottom w:val="0"/>
                      <w:divBdr>
                        <w:top w:val="none" w:sz="0" w:space="0" w:color="auto"/>
                        <w:left w:val="none" w:sz="0" w:space="0" w:color="auto"/>
                        <w:bottom w:val="none" w:sz="0" w:space="0" w:color="auto"/>
                        <w:right w:val="none" w:sz="0" w:space="0" w:color="auto"/>
                      </w:divBdr>
                    </w:div>
                  </w:divsChild>
                </w:div>
                <w:div w:id="1958948392">
                  <w:marLeft w:val="0"/>
                  <w:marRight w:val="0"/>
                  <w:marTop w:val="0"/>
                  <w:marBottom w:val="0"/>
                  <w:divBdr>
                    <w:top w:val="none" w:sz="0" w:space="0" w:color="auto"/>
                    <w:left w:val="none" w:sz="0" w:space="0" w:color="auto"/>
                    <w:bottom w:val="none" w:sz="0" w:space="0" w:color="auto"/>
                    <w:right w:val="none" w:sz="0" w:space="0" w:color="auto"/>
                  </w:divBdr>
                  <w:divsChild>
                    <w:div w:id="1982999548">
                      <w:marLeft w:val="0"/>
                      <w:marRight w:val="0"/>
                      <w:marTop w:val="0"/>
                      <w:marBottom w:val="0"/>
                      <w:divBdr>
                        <w:top w:val="none" w:sz="0" w:space="0" w:color="auto"/>
                        <w:left w:val="none" w:sz="0" w:space="0" w:color="auto"/>
                        <w:bottom w:val="none" w:sz="0" w:space="0" w:color="auto"/>
                        <w:right w:val="none" w:sz="0" w:space="0" w:color="auto"/>
                      </w:divBdr>
                    </w:div>
                  </w:divsChild>
                </w:div>
                <w:div w:id="2061976376">
                  <w:marLeft w:val="0"/>
                  <w:marRight w:val="0"/>
                  <w:marTop w:val="0"/>
                  <w:marBottom w:val="0"/>
                  <w:divBdr>
                    <w:top w:val="none" w:sz="0" w:space="0" w:color="auto"/>
                    <w:left w:val="none" w:sz="0" w:space="0" w:color="auto"/>
                    <w:bottom w:val="none" w:sz="0" w:space="0" w:color="auto"/>
                    <w:right w:val="none" w:sz="0" w:space="0" w:color="auto"/>
                  </w:divBdr>
                  <w:divsChild>
                    <w:div w:id="521670744">
                      <w:marLeft w:val="0"/>
                      <w:marRight w:val="0"/>
                      <w:marTop w:val="0"/>
                      <w:marBottom w:val="0"/>
                      <w:divBdr>
                        <w:top w:val="none" w:sz="0" w:space="0" w:color="auto"/>
                        <w:left w:val="none" w:sz="0" w:space="0" w:color="auto"/>
                        <w:bottom w:val="none" w:sz="0" w:space="0" w:color="auto"/>
                        <w:right w:val="none" w:sz="0" w:space="0" w:color="auto"/>
                      </w:divBdr>
                    </w:div>
                    <w:div w:id="903761765">
                      <w:marLeft w:val="0"/>
                      <w:marRight w:val="0"/>
                      <w:marTop w:val="0"/>
                      <w:marBottom w:val="0"/>
                      <w:divBdr>
                        <w:top w:val="none" w:sz="0" w:space="0" w:color="auto"/>
                        <w:left w:val="none" w:sz="0" w:space="0" w:color="auto"/>
                        <w:bottom w:val="none" w:sz="0" w:space="0" w:color="auto"/>
                        <w:right w:val="none" w:sz="0" w:space="0" w:color="auto"/>
                      </w:divBdr>
                    </w:div>
                    <w:div w:id="1492407664">
                      <w:marLeft w:val="0"/>
                      <w:marRight w:val="0"/>
                      <w:marTop w:val="0"/>
                      <w:marBottom w:val="0"/>
                      <w:divBdr>
                        <w:top w:val="none" w:sz="0" w:space="0" w:color="auto"/>
                        <w:left w:val="none" w:sz="0" w:space="0" w:color="auto"/>
                        <w:bottom w:val="none" w:sz="0" w:space="0" w:color="auto"/>
                        <w:right w:val="none" w:sz="0" w:space="0" w:color="auto"/>
                      </w:divBdr>
                    </w:div>
                    <w:div w:id="1988850427">
                      <w:marLeft w:val="0"/>
                      <w:marRight w:val="0"/>
                      <w:marTop w:val="0"/>
                      <w:marBottom w:val="0"/>
                      <w:divBdr>
                        <w:top w:val="none" w:sz="0" w:space="0" w:color="auto"/>
                        <w:left w:val="none" w:sz="0" w:space="0" w:color="auto"/>
                        <w:bottom w:val="none" w:sz="0" w:space="0" w:color="auto"/>
                        <w:right w:val="none" w:sz="0" w:space="0" w:color="auto"/>
                      </w:divBdr>
                    </w:div>
                  </w:divsChild>
                </w:div>
                <w:div w:id="2113277613">
                  <w:marLeft w:val="0"/>
                  <w:marRight w:val="0"/>
                  <w:marTop w:val="0"/>
                  <w:marBottom w:val="0"/>
                  <w:divBdr>
                    <w:top w:val="none" w:sz="0" w:space="0" w:color="auto"/>
                    <w:left w:val="none" w:sz="0" w:space="0" w:color="auto"/>
                    <w:bottom w:val="none" w:sz="0" w:space="0" w:color="auto"/>
                    <w:right w:val="none" w:sz="0" w:space="0" w:color="auto"/>
                  </w:divBdr>
                  <w:divsChild>
                    <w:div w:id="21416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6738">
          <w:marLeft w:val="0"/>
          <w:marRight w:val="0"/>
          <w:marTop w:val="0"/>
          <w:marBottom w:val="0"/>
          <w:divBdr>
            <w:top w:val="none" w:sz="0" w:space="0" w:color="auto"/>
            <w:left w:val="none" w:sz="0" w:space="0" w:color="auto"/>
            <w:bottom w:val="none" w:sz="0" w:space="0" w:color="auto"/>
            <w:right w:val="none" w:sz="0" w:space="0" w:color="auto"/>
          </w:divBdr>
        </w:div>
        <w:div w:id="746457748">
          <w:marLeft w:val="0"/>
          <w:marRight w:val="0"/>
          <w:marTop w:val="0"/>
          <w:marBottom w:val="0"/>
          <w:divBdr>
            <w:top w:val="none" w:sz="0" w:space="0" w:color="auto"/>
            <w:left w:val="none" w:sz="0" w:space="0" w:color="auto"/>
            <w:bottom w:val="none" w:sz="0" w:space="0" w:color="auto"/>
            <w:right w:val="none" w:sz="0" w:space="0" w:color="auto"/>
          </w:divBdr>
          <w:divsChild>
            <w:div w:id="1864171828">
              <w:marLeft w:val="0"/>
              <w:marRight w:val="0"/>
              <w:marTop w:val="30"/>
              <w:marBottom w:val="30"/>
              <w:divBdr>
                <w:top w:val="none" w:sz="0" w:space="0" w:color="auto"/>
                <w:left w:val="none" w:sz="0" w:space="0" w:color="auto"/>
                <w:bottom w:val="none" w:sz="0" w:space="0" w:color="auto"/>
                <w:right w:val="none" w:sz="0" w:space="0" w:color="auto"/>
              </w:divBdr>
              <w:divsChild>
                <w:div w:id="151607190">
                  <w:marLeft w:val="0"/>
                  <w:marRight w:val="0"/>
                  <w:marTop w:val="0"/>
                  <w:marBottom w:val="0"/>
                  <w:divBdr>
                    <w:top w:val="none" w:sz="0" w:space="0" w:color="auto"/>
                    <w:left w:val="none" w:sz="0" w:space="0" w:color="auto"/>
                    <w:bottom w:val="none" w:sz="0" w:space="0" w:color="auto"/>
                    <w:right w:val="none" w:sz="0" w:space="0" w:color="auto"/>
                  </w:divBdr>
                  <w:divsChild>
                    <w:div w:id="63796124">
                      <w:marLeft w:val="0"/>
                      <w:marRight w:val="0"/>
                      <w:marTop w:val="0"/>
                      <w:marBottom w:val="0"/>
                      <w:divBdr>
                        <w:top w:val="none" w:sz="0" w:space="0" w:color="auto"/>
                        <w:left w:val="none" w:sz="0" w:space="0" w:color="auto"/>
                        <w:bottom w:val="none" w:sz="0" w:space="0" w:color="auto"/>
                        <w:right w:val="none" w:sz="0" w:space="0" w:color="auto"/>
                      </w:divBdr>
                    </w:div>
                    <w:div w:id="595984638">
                      <w:marLeft w:val="0"/>
                      <w:marRight w:val="0"/>
                      <w:marTop w:val="0"/>
                      <w:marBottom w:val="0"/>
                      <w:divBdr>
                        <w:top w:val="none" w:sz="0" w:space="0" w:color="auto"/>
                        <w:left w:val="none" w:sz="0" w:space="0" w:color="auto"/>
                        <w:bottom w:val="none" w:sz="0" w:space="0" w:color="auto"/>
                        <w:right w:val="none" w:sz="0" w:space="0" w:color="auto"/>
                      </w:divBdr>
                    </w:div>
                    <w:div w:id="977761736">
                      <w:marLeft w:val="0"/>
                      <w:marRight w:val="0"/>
                      <w:marTop w:val="0"/>
                      <w:marBottom w:val="0"/>
                      <w:divBdr>
                        <w:top w:val="none" w:sz="0" w:space="0" w:color="auto"/>
                        <w:left w:val="none" w:sz="0" w:space="0" w:color="auto"/>
                        <w:bottom w:val="none" w:sz="0" w:space="0" w:color="auto"/>
                        <w:right w:val="none" w:sz="0" w:space="0" w:color="auto"/>
                      </w:divBdr>
                    </w:div>
                    <w:div w:id="1134056623">
                      <w:marLeft w:val="0"/>
                      <w:marRight w:val="0"/>
                      <w:marTop w:val="0"/>
                      <w:marBottom w:val="0"/>
                      <w:divBdr>
                        <w:top w:val="none" w:sz="0" w:space="0" w:color="auto"/>
                        <w:left w:val="none" w:sz="0" w:space="0" w:color="auto"/>
                        <w:bottom w:val="none" w:sz="0" w:space="0" w:color="auto"/>
                        <w:right w:val="none" w:sz="0" w:space="0" w:color="auto"/>
                      </w:divBdr>
                    </w:div>
                    <w:div w:id="1285235964">
                      <w:marLeft w:val="0"/>
                      <w:marRight w:val="0"/>
                      <w:marTop w:val="0"/>
                      <w:marBottom w:val="0"/>
                      <w:divBdr>
                        <w:top w:val="none" w:sz="0" w:space="0" w:color="auto"/>
                        <w:left w:val="none" w:sz="0" w:space="0" w:color="auto"/>
                        <w:bottom w:val="none" w:sz="0" w:space="0" w:color="auto"/>
                        <w:right w:val="none" w:sz="0" w:space="0" w:color="auto"/>
                      </w:divBdr>
                    </w:div>
                    <w:div w:id="1827818687">
                      <w:marLeft w:val="0"/>
                      <w:marRight w:val="0"/>
                      <w:marTop w:val="0"/>
                      <w:marBottom w:val="0"/>
                      <w:divBdr>
                        <w:top w:val="none" w:sz="0" w:space="0" w:color="auto"/>
                        <w:left w:val="none" w:sz="0" w:space="0" w:color="auto"/>
                        <w:bottom w:val="none" w:sz="0" w:space="0" w:color="auto"/>
                        <w:right w:val="none" w:sz="0" w:space="0" w:color="auto"/>
                      </w:divBdr>
                    </w:div>
                    <w:div w:id="1830634338">
                      <w:marLeft w:val="0"/>
                      <w:marRight w:val="0"/>
                      <w:marTop w:val="0"/>
                      <w:marBottom w:val="0"/>
                      <w:divBdr>
                        <w:top w:val="none" w:sz="0" w:space="0" w:color="auto"/>
                        <w:left w:val="none" w:sz="0" w:space="0" w:color="auto"/>
                        <w:bottom w:val="none" w:sz="0" w:space="0" w:color="auto"/>
                        <w:right w:val="none" w:sz="0" w:space="0" w:color="auto"/>
                      </w:divBdr>
                    </w:div>
                    <w:div w:id="2000040397">
                      <w:marLeft w:val="0"/>
                      <w:marRight w:val="0"/>
                      <w:marTop w:val="0"/>
                      <w:marBottom w:val="0"/>
                      <w:divBdr>
                        <w:top w:val="none" w:sz="0" w:space="0" w:color="auto"/>
                        <w:left w:val="none" w:sz="0" w:space="0" w:color="auto"/>
                        <w:bottom w:val="none" w:sz="0" w:space="0" w:color="auto"/>
                        <w:right w:val="none" w:sz="0" w:space="0" w:color="auto"/>
                      </w:divBdr>
                    </w:div>
                  </w:divsChild>
                </w:div>
                <w:div w:id="400250649">
                  <w:marLeft w:val="0"/>
                  <w:marRight w:val="0"/>
                  <w:marTop w:val="0"/>
                  <w:marBottom w:val="0"/>
                  <w:divBdr>
                    <w:top w:val="none" w:sz="0" w:space="0" w:color="auto"/>
                    <w:left w:val="none" w:sz="0" w:space="0" w:color="auto"/>
                    <w:bottom w:val="none" w:sz="0" w:space="0" w:color="auto"/>
                    <w:right w:val="none" w:sz="0" w:space="0" w:color="auto"/>
                  </w:divBdr>
                  <w:divsChild>
                    <w:div w:id="919364285">
                      <w:marLeft w:val="0"/>
                      <w:marRight w:val="0"/>
                      <w:marTop w:val="0"/>
                      <w:marBottom w:val="0"/>
                      <w:divBdr>
                        <w:top w:val="none" w:sz="0" w:space="0" w:color="auto"/>
                        <w:left w:val="none" w:sz="0" w:space="0" w:color="auto"/>
                        <w:bottom w:val="none" w:sz="0" w:space="0" w:color="auto"/>
                        <w:right w:val="none" w:sz="0" w:space="0" w:color="auto"/>
                      </w:divBdr>
                    </w:div>
                  </w:divsChild>
                </w:div>
                <w:div w:id="462233925">
                  <w:marLeft w:val="0"/>
                  <w:marRight w:val="0"/>
                  <w:marTop w:val="0"/>
                  <w:marBottom w:val="0"/>
                  <w:divBdr>
                    <w:top w:val="none" w:sz="0" w:space="0" w:color="auto"/>
                    <w:left w:val="none" w:sz="0" w:space="0" w:color="auto"/>
                    <w:bottom w:val="none" w:sz="0" w:space="0" w:color="auto"/>
                    <w:right w:val="none" w:sz="0" w:space="0" w:color="auto"/>
                  </w:divBdr>
                  <w:divsChild>
                    <w:div w:id="1164054546">
                      <w:marLeft w:val="0"/>
                      <w:marRight w:val="0"/>
                      <w:marTop w:val="0"/>
                      <w:marBottom w:val="0"/>
                      <w:divBdr>
                        <w:top w:val="none" w:sz="0" w:space="0" w:color="auto"/>
                        <w:left w:val="none" w:sz="0" w:space="0" w:color="auto"/>
                        <w:bottom w:val="none" w:sz="0" w:space="0" w:color="auto"/>
                        <w:right w:val="none" w:sz="0" w:space="0" w:color="auto"/>
                      </w:divBdr>
                    </w:div>
                  </w:divsChild>
                </w:div>
                <w:div w:id="515995367">
                  <w:marLeft w:val="0"/>
                  <w:marRight w:val="0"/>
                  <w:marTop w:val="0"/>
                  <w:marBottom w:val="0"/>
                  <w:divBdr>
                    <w:top w:val="none" w:sz="0" w:space="0" w:color="auto"/>
                    <w:left w:val="none" w:sz="0" w:space="0" w:color="auto"/>
                    <w:bottom w:val="none" w:sz="0" w:space="0" w:color="auto"/>
                    <w:right w:val="none" w:sz="0" w:space="0" w:color="auto"/>
                  </w:divBdr>
                  <w:divsChild>
                    <w:div w:id="2053337527">
                      <w:marLeft w:val="0"/>
                      <w:marRight w:val="0"/>
                      <w:marTop w:val="0"/>
                      <w:marBottom w:val="0"/>
                      <w:divBdr>
                        <w:top w:val="none" w:sz="0" w:space="0" w:color="auto"/>
                        <w:left w:val="none" w:sz="0" w:space="0" w:color="auto"/>
                        <w:bottom w:val="none" w:sz="0" w:space="0" w:color="auto"/>
                        <w:right w:val="none" w:sz="0" w:space="0" w:color="auto"/>
                      </w:divBdr>
                    </w:div>
                  </w:divsChild>
                </w:div>
                <w:div w:id="1659992625">
                  <w:marLeft w:val="0"/>
                  <w:marRight w:val="0"/>
                  <w:marTop w:val="0"/>
                  <w:marBottom w:val="0"/>
                  <w:divBdr>
                    <w:top w:val="none" w:sz="0" w:space="0" w:color="auto"/>
                    <w:left w:val="none" w:sz="0" w:space="0" w:color="auto"/>
                    <w:bottom w:val="none" w:sz="0" w:space="0" w:color="auto"/>
                    <w:right w:val="none" w:sz="0" w:space="0" w:color="auto"/>
                  </w:divBdr>
                  <w:divsChild>
                    <w:div w:id="864975299">
                      <w:marLeft w:val="0"/>
                      <w:marRight w:val="0"/>
                      <w:marTop w:val="0"/>
                      <w:marBottom w:val="0"/>
                      <w:divBdr>
                        <w:top w:val="none" w:sz="0" w:space="0" w:color="auto"/>
                        <w:left w:val="none" w:sz="0" w:space="0" w:color="auto"/>
                        <w:bottom w:val="none" w:sz="0" w:space="0" w:color="auto"/>
                        <w:right w:val="none" w:sz="0" w:space="0" w:color="auto"/>
                      </w:divBdr>
                    </w:div>
                  </w:divsChild>
                </w:div>
                <w:div w:id="1967855607">
                  <w:marLeft w:val="0"/>
                  <w:marRight w:val="0"/>
                  <w:marTop w:val="0"/>
                  <w:marBottom w:val="0"/>
                  <w:divBdr>
                    <w:top w:val="none" w:sz="0" w:space="0" w:color="auto"/>
                    <w:left w:val="none" w:sz="0" w:space="0" w:color="auto"/>
                    <w:bottom w:val="none" w:sz="0" w:space="0" w:color="auto"/>
                    <w:right w:val="none" w:sz="0" w:space="0" w:color="auto"/>
                  </w:divBdr>
                  <w:divsChild>
                    <w:div w:id="1344627278">
                      <w:marLeft w:val="0"/>
                      <w:marRight w:val="0"/>
                      <w:marTop w:val="0"/>
                      <w:marBottom w:val="0"/>
                      <w:divBdr>
                        <w:top w:val="none" w:sz="0" w:space="0" w:color="auto"/>
                        <w:left w:val="none" w:sz="0" w:space="0" w:color="auto"/>
                        <w:bottom w:val="none" w:sz="0" w:space="0" w:color="auto"/>
                        <w:right w:val="none" w:sz="0" w:space="0" w:color="auto"/>
                      </w:divBdr>
                    </w:div>
                  </w:divsChild>
                </w:div>
                <w:div w:id="2027710661">
                  <w:marLeft w:val="0"/>
                  <w:marRight w:val="0"/>
                  <w:marTop w:val="0"/>
                  <w:marBottom w:val="0"/>
                  <w:divBdr>
                    <w:top w:val="none" w:sz="0" w:space="0" w:color="auto"/>
                    <w:left w:val="none" w:sz="0" w:space="0" w:color="auto"/>
                    <w:bottom w:val="none" w:sz="0" w:space="0" w:color="auto"/>
                    <w:right w:val="none" w:sz="0" w:space="0" w:color="auto"/>
                  </w:divBdr>
                  <w:divsChild>
                    <w:div w:id="461121725">
                      <w:marLeft w:val="0"/>
                      <w:marRight w:val="0"/>
                      <w:marTop w:val="0"/>
                      <w:marBottom w:val="0"/>
                      <w:divBdr>
                        <w:top w:val="none" w:sz="0" w:space="0" w:color="auto"/>
                        <w:left w:val="none" w:sz="0" w:space="0" w:color="auto"/>
                        <w:bottom w:val="none" w:sz="0" w:space="0" w:color="auto"/>
                        <w:right w:val="none" w:sz="0" w:space="0" w:color="auto"/>
                      </w:divBdr>
                    </w:div>
                    <w:div w:id="713768679">
                      <w:marLeft w:val="0"/>
                      <w:marRight w:val="0"/>
                      <w:marTop w:val="0"/>
                      <w:marBottom w:val="0"/>
                      <w:divBdr>
                        <w:top w:val="none" w:sz="0" w:space="0" w:color="auto"/>
                        <w:left w:val="none" w:sz="0" w:space="0" w:color="auto"/>
                        <w:bottom w:val="none" w:sz="0" w:space="0" w:color="auto"/>
                        <w:right w:val="none" w:sz="0" w:space="0" w:color="auto"/>
                      </w:divBdr>
                    </w:div>
                    <w:div w:id="879316372">
                      <w:marLeft w:val="0"/>
                      <w:marRight w:val="0"/>
                      <w:marTop w:val="0"/>
                      <w:marBottom w:val="0"/>
                      <w:divBdr>
                        <w:top w:val="none" w:sz="0" w:space="0" w:color="auto"/>
                        <w:left w:val="none" w:sz="0" w:space="0" w:color="auto"/>
                        <w:bottom w:val="none" w:sz="0" w:space="0" w:color="auto"/>
                        <w:right w:val="none" w:sz="0" w:space="0" w:color="auto"/>
                      </w:divBdr>
                    </w:div>
                    <w:div w:id="924724311">
                      <w:marLeft w:val="0"/>
                      <w:marRight w:val="0"/>
                      <w:marTop w:val="0"/>
                      <w:marBottom w:val="0"/>
                      <w:divBdr>
                        <w:top w:val="none" w:sz="0" w:space="0" w:color="auto"/>
                        <w:left w:val="none" w:sz="0" w:space="0" w:color="auto"/>
                        <w:bottom w:val="none" w:sz="0" w:space="0" w:color="auto"/>
                        <w:right w:val="none" w:sz="0" w:space="0" w:color="auto"/>
                      </w:divBdr>
                    </w:div>
                    <w:div w:id="1043213052">
                      <w:marLeft w:val="0"/>
                      <w:marRight w:val="0"/>
                      <w:marTop w:val="0"/>
                      <w:marBottom w:val="0"/>
                      <w:divBdr>
                        <w:top w:val="none" w:sz="0" w:space="0" w:color="auto"/>
                        <w:left w:val="none" w:sz="0" w:space="0" w:color="auto"/>
                        <w:bottom w:val="none" w:sz="0" w:space="0" w:color="auto"/>
                        <w:right w:val="none" w:sz="0" w:space="0" w:color="auto"/>
                      </w:divBdr>
                    </w:div>
                    <w:div w:id="1306817825">
                      <w:marLeft w:val="0"/>
                      <w:marRight w:val="0"/>
                      <w:marTop w:val="0"/>
                      <w:marBottom w:val="0"/>
                      <w:divBdr>
                        <w:top w:val="none" w:sz="0" w:space="0" w:color="auto"/>
                        <w:left w:val="none" w:sz="0" w:space="0" w:color="auto"/>
                        <w:bottom w:val="none" w:sz="0" w:space="0" w:color="auto"/>
                        <w:right w:val="none" w:sz="0" w:space="0" w:color="auto"/>
                      </w:divBdr>
                    </w:div>
                    <w:div w:id="1752383097">
                      <w:marLeft w:val="0"/>
                      <w:marRight w:val="0"/>
                      <w:marTop w:val="0"/>
                      <w:marBottom w:val="0"/>
                      <w:divBdr>
                        <w:top w:val="none" w:sz="0" w:space="0" w:color="auto"/>
                        <w:left w:val="none" w:sz="0" w:space="0" w:color="auto"/>
                        <w:bottom w:val="none" w:sz="0" w:space="0" w:color="auto"/>
                        <w:right w:val="none" w:sz="0" w:space="0" w:color="auto"/>
                      </w:divBdr>
                    </w:div>
                    <w:div w:id="1974286901">
                      <w:marLeft w:val="0"/>
                      <w:marRight w:val="0"/>
                      <w:marTop w:val="0"/>
                      <w:marBottom w:val="0"/>
                      <w:divBdr>
                        <w:top w:val="none" w:sz="0" w:space="0" w:color="auto"/>
                        <w:left w:val="none" w:sz="0" w:space="0" w:color="auto"/>
                        <w:bottom w:val="none" w:sz="0" w:space="0" w:color="auto"/>
                        <w:right w:val="none" w:sz="0" w:space="0" w:color="auto"/>
                      </w:divBdr>
                    </w:div>
                    <w:div w:id="2004317300">
                      <w:marLeft w:val="0"/>
                      <w:marRight w:val="0"/>
                      <w:marTop w:val="0"/>
                      <w:marBottom w:val="0"/>
                      <w:divBdr>
                        <w:top w:val="none" w:sz="0" w:space="0" w:color="auto"/>
                        <w:left w:val="none" w:sz="0" w:space="0" w:color="auto"/>
                        <w:bottom w:val="none" w:sz="0" w:space="0" w:color="auto"/>
                        <w:right w:val="none" w:sz="0" w:space="0" w:color="auto"/>
                      </w:divBdr>
                    </w:div>
                  </w:divsChild>
                </w:div>
                <w:div w:id="2121759297">
                  <w:marLeft w:val="0"/>
                  <w:marRight w:val="0"/>
                  <w:marTop w:val="0"/>
                  <w:marBottom w:val="0"/>
                  <w:divBdr>
                    <w:top w:val="none" w:sz="0" w:space="0" w:color="auto"/>
                    <w:left w:val="none" w:sz="0" w:space="0" w:color="auto"/>
                    <w:bottom w:val="none" w:sz="0" w:space="0" w:color="auto"/>
                    <w:right w:val="none" w:sz="0" w:space="0" w:color="auto"/>
                  </w:divBdr>
                  <w:divsChild>
                    <w:div w:id="59183906">
                      <w:marLeft w:val="0"/>
                      <w:marRight w:val="0"/>
                      <w:marTop w:val="0"/>
                      <w:marBottom w:val="0"/>
                      <w:divBdr>
                        <w:top w:val="none" w:sz="0" w:space="0" w:color="auto"/>
                        <w:left w:val="none" w:sz="0" w:space="0" w:color="auto"/>
                        <w:bottom w:val="none" w:sz="0" w:space="0" w:color="auto"/>
                        <w:right w:val="none" w:sz="0" w:space="0" w:color="auto"/>
                      </w:divBdr>
                    </w:div>
                    <w:div w:id="299463538">
                      <w:marLeft w:val="0"/>
                      <w:marRight w:val="0"/>
                      <w:marTop w:val="0"/>
                      <w:marBottom w:val="0"/>
                      <w:divBdr>
                        <w:top w:val="none" w:sz="0" w:space="0" w:color="auto"/>
                        <w:left w:val="none" w:sz="0" w:space="0" w:color="auto"/>
                        <w:bottom w:val="none" w:sz="0" w:space="0" w:color="auto"/>
                        <w:right w:val="none" w:sz="0" w:space="0" w:color="auto"/>
                      </w:divBdr>
                    </w:div>
                    <w:div w:id="421805756">
                      <w:marLeft w:val="0"/>
                      <w:marRight w:val="0"/>
                      <w:marTop w:val="0"/>
                      <w:marBottom w:val="0"/>
                      <w:divBdr>
                        <w:top w:val="none" w:sz="0" w:space="0" w:color="auto"/>
                        <w:left w:val="none" w:sz="0" w:space="0" w:color="auto"/>
                        <w:bottom w:val="none" w:sz="0" w:space="0" w:color="auto"/>
                        <w:right w:val="none" w:sz="0" w:space="0" w:color="auto"/>
                      </w:divBdr>
                    </w:div>
                    <w:div w:id="705714778">
                      <w:marLeft w:val="0"/>
                      <w:marRight w:val="0"/>
                      <w:marTop w:val="0"/>
                      <w:marBottom w:val="0"/>
                      <w:divBdr>
                        <w:top w:val="none" w:sz="0" w:space="0" w:color="auto"/>
                        <w:left w:val="none" w:sz="0" w:space="0" w:color="auto"/>
                        <w:bottom w:val="none" w:sz="0" w:space="0" w:color="auto"/>
                        <w:right w:val="none" w:sz="0" w:space="0" w:color="auto"/>
                      </w:divBdr>
                    </w:div>
                    <w:div w:id="1090201376">
                      <w:marLeft w:val="0"/>
                      <w:marRight w:val="0"/>
                      <w:marTop w:val="0"/>
                      <w:marBottom w:val="0"/>
                      <w:divBdr>
                        <w:top w:val="none" w:sz="0" w:space="0" w:color="auto"/>
                        <w:left w:val="none" w:sz="0" w:space="0" w:color="auto"/>
                        <w:bottom w:val="none" w:sz="0" w:space="0" w:color="auto"/>
                        <w:right w:val="none" w:sz="0" w:space="0" w:color="auto"/>
                      </w:divBdr>
                    </w:div>
                    <w:div w:id="1472207183">
                      <w:marLeft w:val="0"/>
                      <w:marRight w:val="0"/>
                      <w:marTop w:val="0"/>
                      <w:marBottom w:val="0"/>
                      <w:divBdr>
                        <w:top w:val="none" w:sz="0" w:space="0" w:color="auto"/>
                        <w:left w:val="none" w:sz="0" w:space="0" w:color="auto"/>
                        <w:bottom w:val="none" w:sz="0" w:space="0" w:color="auto"/>
                        <w:right w:val="none" w:sz="0" w:space="0" w:color="auto"/>
                      </w:divBdr>
                    </w:div>
                    <w:div w:id="1738892933">
                      <w:marLeft w:val="0"/>
                      <w:marRight w:val="0"/>
                      <w:marTop w:val="0"/>
                      <w:marBottom w:val="0"/>
                      <w:divBdr>
                        <w:top w:val="none" w:sz="0" w:space="0" w:color="auto"/>
                        <w:left w:val="none" w:sz="0" w:space="0" w:color="auto"/>
                        <w:bottom w:val="none" w:sz="0" w:space="0" w:color="auto"/>
                        <w:right w:val="none" w:sz="0" w:space="0" w:color="auto"/>
                      </w:divBdr>
                    </w:div>
                    <w:div w:id="1863324429">
                      <w:marLeft w:val="0"/>
                      <w:marRight w:val="0"/>
                      <w:marTop w:val="0"/>
                      <w:marBottom w:val="0"/>
                      <w:divBdr>
                        <w:top w:val="none" w:sz="0" w:space="0" w:color="auto"/>
                        <w:left w:val="none" w:sz="0" w:space="0" w:color="auto"/>
                        <w:bottom w:val="none" w:sz="0" w:space="0" w:color="auto"/>
                        <w:right w:val="none" w:sz="0" w:space="0" w:color="auto"/>
                      </w:divBdr>
                    </w:div>
                    <w:div w:id="20470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1166">
          <w:marLeft w:val="0"/>
          <w:marRight w:val="0"/>
          <w:marTop w:val="0"/>
          <w:marBottom w:val="0"/>
          <w:divBdr>
            <w:top w:val="none" w:sz="0" w:space="0" w:color="auto"/>
            <w:left w:val="none" w:sz="0" w:space="0" w:color="auto"/>
            <w:bottom w:val="none" w:sz="0" w:space="0" w:color="auto"/>
            <w:right w:val="none" w:sz="0" w:space="0" w:color="auto"/>
          </w:divBdr>
        </w:div>
        <w:div w:id="1867793896">
          <w:marLeft w:val="0"/>
          <w:marRight w:val="0"/>
          <w:marTop w:val="0"/>
          <w:marBottom w:val="0"/>
          <w:divBdr>
            <w:top w:val="none" w:sz="0" w:space="0" w:color="auto"/>
            <w:left w:val="none" w:sz="0" w:space="0" w:color="auto"/>
            <w:bottom w:val="none" w:sz="0" w:space="0" w:color="auto"/>
            <w:right w:val="none" w:sz="0" w:space="0" w:color="auto"/>
          </w:divBdr>
        </w:div>
        <w:div w:id="2024932633">
          <w:marLeft w:val="0"/>
          <w:marRight w:val="0"/>
          <w:marTop w:val="0"/>
          <w:marBottom w:val="0"/>
          <w:divBdr>
            <w:top w:val="none" w:sz="0" w:space="0" w:color="auto"/>
            <w:left w:val="none" w:sz="0" w:space="0" w:color="auto"/>
            <w:bottom w:val="none" w:sz="0" w:space="0" w:color="auto"/>
            <w:right w:val="none" w:sz="0" w:space="0" w:color="auto"/>
          </w:divBdr>
        </w:div>
      </w:divsChild>
    </w:div>
    <w:div w:id="1403260303">
      <w:bodyDiv w:val="1"/>
      <w:marLeft w:val="0"/>
      <w:marRight w:val="0"/>
      <w:marTop w:val="0"/>
      <w:marBottom w:val="0"/>
      <w:divBdr>
        <w:top w:val="none" w:sz="0" w:space="0" w:color="auto"/>
        <w:left w:val="none" w:sz="0" w:space="0" w:color="auto"/>
        <w:bottom w:val="none" w:sz="0" w:space="0" w:color="auto"/>
        <w:right w:val="none" w:sz="0" w:space="0" w:color="auto"/>
      </w:divBdr>
      <w:divsChild>
        <w:div w:id="36584651">
          <w:marLeft w:val="0"/>
          <w:marRight w:val="0"/>
          <w:marTop w:val="0"/>
          <w:marBottom w:val="0"/>
          <w:divBdr>
            <w:top w:val="none" w:sz="0" w:space="0" w:color="auto"/>
            <w:left w:val="none" w:sz="0" w:space="0" w:color="auto"/>
            <w:bottom w:val="none" w:sz="0" w:space="0" w:color="auto"/>
            <w:right w:val="none" w:sz="0" w:space="0" w:color="auto"/>
          </w:divBdr>
        </w:div>
        <w:div w:id="581108748">
          <w:marLeft w:val="0"/>
          <w:marRight w:val="0"/>
          <w:marTop w:val="0"/>
          <w:marBottom w:val="0"/>
          <w:divBdr>
            <w:top w:val="none" w:sz="0" w:space="0" w:color="auto"/>
            <w:left w:val="none" w:sz="0" w:space="0" w:color="auto"/>
            <w:bottom w:val="none" w:sz="0" w:space="0" w:color="auto"/>
            <w:right w:val="none" w:sz="0" w:space="0" w:color="auto"/>
          </w:divBdr>
        </w:div>
        <w:div w:id="626667201">
          <w:marLeft w:val="0"/>
          <w:marRight w:val="0"/>
          <w:marTop w:val="0"/>
          <w:marBottom w:val="0"/>
          <w:divBdr>
            <w:top w:val="none" w:sz="0" w:space="0" w:color="auto"/>
            <w:left w:val="none" w:sz="0" w:space="0" w:color="auto"/>
            <w:bottom w:val="none" w:sz="0" w:space="0" w:color="auto"/>
            <w:right w:val="none" w:sz="0" w:space="0" w:color="auto"/>
          </w:divBdr>
        </w:div>
        <w:div w:id="949893869">
          <w:marLeft w:val="0"/>
          <w:marRight w:val="0"/>
          <w:marTop w:val="0"/>
          <w:marBottom w:val="0"/>
          <w:divBdr>
            <w:top w:val="none" w:sz="0" w:space="0" w:color="auto"/>
            <w:left w:val="none" w:sz="0" w:space="0" w:color="auto"/>
            <w:bottom w:val="none" w:sz="0" w:space="0" w:color="auto"/>
            <w:right w:val="none" w:sz="0" w:space="0" w:color="auto"/>
          </w:divBdr>
        </w:div>
        <w:div w:id="1109664983">
          <w:marLeft w:val="0"/>
          <w:marRight w:val="0"/>
          <w:marTop w:val="0"/>
          <w:marBottom w:val="0"/>
          <w:divBdr>
            <w:top w:val="none" w:sz="0" w:space="0" w:color="auto"/>
            <w:left w:val="none" w:sz="0" w:space="0" w:color="auto"/>
            <w:bottom w:val="none" w:sz="0" w:space="0" w:color="auto"/>
            <w:right w:val="none" w:sz="0" w:space="0" w:color="auto"/>
          </w:divBdr>
        </w:div>
        <w:div w:id="1333754335">
          <w:marLeft w:val="0"/>
          <w:marRight w:val="0"/>
          <w:marTop w:val="0"/>
          <w:marBottom w:val="0"/>
          <w:divBdr>
            <w:top w:val="none" w:sz="0" w:space="0" w:color="auto"/>
            <w:left w:val="none" w:sz="0" w:space="0" w:color="auto"/>
            <w:bottom w:val="none" w:sz="0" w:space="0" w:color="auto"/>
            <w:right w:val="none" w:sz="0" w:space="0" w:color="auto"/>
          </w:divBdr>
        </w:div>
        <w:div w:id="156934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integrity.nz/integrity/safeguarding-and-protecting-children-and-young-people/creating-safer-environments/taking-and-sharing-images" TargetMode="External"/><Relationship Id="rId18" Type="http://schemas.openxmlformats.org/officeDocument/2006/relationships/hyperlink" Target="mailto:integritycode@sportintegrity.n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mplaints@sportintegrity.nz" TargetMode="External"/><Relationship Id="rId7" Type="http://schemas.openxmlformats.org/officeDocument/2006/relationships/settings" Target="settings.xml"/><Relationship Id="rId12" Type="http://schemas.openxmlformats.org/officeDocument/2006/relationships/hyperlink" Target="https://sportintegrity.nz/integrity/safeguarding-and-protecting-children-and-young-people/creating-safer-environments/coaching-and-instructing-for-safe-and-positive-experiences" TargetMode="External"/><Relationship Id="rId17" Type="http://schemas.openxmlformats.org/officeDocument/2006/relationships/hyperlink" Target="https://sportintegrity.nz/integrity/safeguarding-and-protecting-children-and-young-people/protection-and-safeguarding-educat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portintegrity.nz/integrity/safeguarding-and-protecting-children-and-young-people/creating-safer-environments/safer-changing-rooms" TargetMode="External"/><Relationship Id="rId20" Type="http://schemas.openxmlformats.org/officeDocument/2006/relationships/hyperlink" Target="https://sportintegrity.nz/making-a-complaint/make-a-compla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ntegrity.nz/integrity/safeguarding-and-protecting-children-and-young-people/creating-safer-environments/checking-and-training-staff-or-volunteer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portintegrity.nz/integrity/safeguarding-and-protecting-children-and-young-people/travelling-with-children-and-young-people/safer-overnight-stays"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sportintegrity.nz/making-a-complaint/make-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integrity.nz/integrity/safeguarding-and-protecting-children-and-young-people/travelling-with-children-and-young-peopl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7C5304D-4D23-433A-A665-D655582401BC}">
    <t:Anchor>
      <t:Comment id="261844192"/>
    </t:Anchor>
    <t:History>
      <t:Event id="{A4887C1B-9715-4AB9-AE46-86B4ECF33057}" time="2025-02-19T01:41:22.054Z">
        <t:Attribution userId="S::Cameron.Prestidge@sportintegrity.nz::f0104759-3ed6-495f-93e3-136923bd81b5" userProvider="AD" userName="Cameron Prestidge"/>
        <t:Anchor>
          <t:Comment id="261844192"/>
        </t:Anchor>
        <t:Create/>
      </t:Event>
      <t:Event id="{3091B7EF-C5A6-4696-9D58-7F80522E68B5}" time="2025-02-19T01:41:22.054Z">
        <t:Attribution userId="S::Cameron.Prestidge@sportintegrity.nz::f0104759-3ed6-495f-93e3-136923bd81b5" userProvider="AD" userName="Cameron Prestidge"/>
        <t:Anchor>
          <t:Comment id="261844192"/>
        </t:Anchor>
        <t:Assign userId="S::Paul.O'Neil@sportintegrity.nz::0db8a416-833a-4879-9f96-f44dc9078d58" userProvider="AD" userName="Paul O'Neil"/>
      </t:Event>
      <t:Event id="{983DFB79-71AA-4203-BF9A-A3B513313136}" time="2025-02-19T01:41:22.054Z">
        <t:Attribution userId="S::Cameron.Prestidge@sportintegrity.nz::f0104759-3ed6-495f-93e3-136923bd81b5" userProvider="AD" userName="Cameron Prestidge"/>
        <t:Anchor>
          <t:Comment id="261844192"/>
        </t:Anchor>
        <t:SetTitle title="@Paul O'Neil I haven't completed this procedure. Would you like to provide the guidance doc to GS for completeness? "/>
      </t:Event>
      <t:Event id="{07EED64C-74FF-4E12-9D25-F05F702A77DA}" time="2025-02-19T02:23:07.029Z">
        <t:Attribution userId="S::Regan.Nathan@sportintegrity.nz::7dc87e15-0cd3-4180-a390-1066866259ad" userProvider="AD" userName="Regan Nathan"/>
        <t:Progress percentComplete="100"/>
      </t:Event>
    </t:History>
  </t:Task>
</t:Tasks>
</file>

<file path=word/theme/theme1.xml><?xml version="1.0" encoding="utf-8"?>
<a:theme xmlns:a="http://schemas.openxmlformats.org/drawingml/2006/main" name="Office Theme">
  <a:themeElements>
    <a:clrScheme name="Sport Integrity">
      <a:dk1>
        <a:srgbClr val="180900"/>
      </a:dk1>
      <a:lt1>
        <a:srgbClr val="FFFFFF"/>
      </a:lt1>
      <a:dk2>
        <a:srgbClr val="364C28"/>
      </a:dk2>
      <a:lt2>
        <a:srgbClr val="7A8E26"/>
      </a:lt2>
      <a:accent1>
        <a:srgbClr val="A9A9A9"/>
      </a:accent1>
      <a:accent2>
        <a:srgbClr val="B49B73"/>
      </a:accent2>
      <a:accent3>
        <a:srgbClr val="6E4408"/>
      </a:accent3>
      <a:accent4>
        <a:srgbClr val="FF892D"/>
      </a:accent4>
      <a:accent5>
        <a:srgbClr val="D54B10"/>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19227f1dbf78156bc483a04c0335d2ce">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cd76d31f9e5c41bf2f4a46ff855216ca"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enumeration value="SPE 2025-26"/>
          <xsd:enumeration value="Annual Report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 xmlns="270ce69b-9953-4fa4-86ca-162f672fd0bc" xsi:nil="true"/>
    <lcf76f155ced4ddcb4097134ff3c332f xmlns="270ce69b-9953-4fa4-86ca-162f672fd0bc">
      <Terms xmlns="http://schemas.microsoft.com/office/infopath/2007/PartnerControls"/>
    </lcf76f155ced4ddcb4097134ff3c332f>
    <TaxCatchAll xmlns="11c5125e-e314-46d0-ab69-b4af4156cc6a" xsi:nil="true"/>
    <SharedWithUsers xmlns="11c5125e-e314-46d0-ab69-b4af4156cc6a">
      <UserInfo>
        <DisplayName/>
        <AccountId xsi:nil="true"/>
        <AccountType/>
      </UserInfo>
    </SharedWithUsers>
  </documentManagement>
</p:properties>
</file>

<file path=customXml/itemProps1.xml><?xml version="1.0" encoding="utf-8"?>
<ds:datastoreItem xmlns:ds="http://schemas.openxmlformats.org/officeDocument/2006/customXml" ds:itemID="{BE008C73-028E-4F75-8921-939CC4009F94}">
  <ds:schemaRefs>
    <ds:schemaRef ds:uri="http://schemas.openxmlformats.org/officeDocument/2006/bibliography"/>
  </ds:schemaRefs>
</ds:datastoreItem>
</file>

<file path=customXml/itemProps2.xml><?xml version="1.0" encoding="utf-8"?>
<ds:datastoreItem xmlns:ds="http://schemas.openxmlformats.org/officeDocument/2006/customXml" ds:itemID="{5312FD0E-7426-4428-909F-09DF1AC0476A}">
  <ds:schemaRefs>
    <ds:schemaRef ds:uri="http://schemas.microsoft.com/sharepoint/v3/contenttype/forms"/>
  </ds:schemaRefs>
</ds:datastoreItem>
</file>

<file path=customXml/itemProps3.xml><?xml version="1.0" encoding="utf-8"?>
<ds:datastoreItem xmlns:ds="http://schemas.openxmlformats.org/officeDocument/2006/customXml" ds:itemID="{E8766A2C-3B81-46EA-BACD-B322137DD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4B9FB-BC3A-4FD5-8A51-EC0FDFDB9B7F}">
  <ds:schemaRefs>
    <ds:schemaRef ds:uri="http://www.w3.org/XML/1998/namespace"/>
    <ds:schemaRef ds:uri="http://schemas.microsoft.com/office/2006/documentManagement/types"/>
    <ds:schemaRef ds:uri="http://purl.org/dc/terms/"/>
    <ds:schemaRef ds:uri="11c5125e-e314-46d0-ab69-b4af4156cc6a"/>
    <ds:schemaRef ds:uri="270ce69b-9953-4fa4-86ca-162f672fd0b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4007</Words>
  <Characters>22841</Characters>
  <Application>Microsoft Office Word</Application>
  <DocSecurity>4</DocSecurity>
  <Lines>190</Lines>
  <Paragraphs>53</Paragraphs>
  <ScaleCrop>false</ScaleCrop>
  <Company/>
  <LinksUpToDate>false</LinksUpToDate>
  <CharactersWithSpaces>26795</CharactersWithSpaces>
  <SharedDoc>false</SharedDoc>
  <HLinks>
    <vt:vector size="66" baseType="variant">
      <vt:variant>
        <vt:i4>5963874</vt:i4>
      </vt:variant>
      <vt:variant>
        <vt:i4>30</vt:i4>
      </vt:variant>
      <vt:variant>
        <vt:i4>0</vt:i4>
      </vt:variant>
      <vt:variant>
        <vt:i4>5</vt:i4>
      </vt:variant>
      <vt:variant>
        <vt:lpwstr>mailto:complaints@sportintegrity.nz</vt:lpwstr>
      </vt:variant>
      <vt:variant>
        <vt:lpwstr/>
      </vt:variant>
      <vt:variant>
        <vt:i4>6225992</vt:i4>
      </vt:variant>
      <vt:variant>
        <vt:i4>27</vt:i4>
      </vt:variant>
      <vt:variant>
        <vt:i4>0</vt:i4>
      </vt:variant>
      <vt:variant>
        <vt:i4>5</vt:i4>
      </vt:variant>
      <vt:variant>
        <vt:lpwstr>https://sportintegrity.nz/making-a-complaint/make-a-complaint</vt:lpwstr>
      </vt:variant>
      <vt:variant>
        <vt:lpwstr/>
      </vt:variant>
      <vt:variant>
        <vt:i4>6225992</vt:i4>
      </vt:variant>
      <vt:variant>
        <vt:i4>24</vt:i4>
      </vt:variant>
      <vt:variant>
        <vt:i4>0</vt:i4>
      </vt:variant>
      <vt:variant>
        <vt:i4>5</vt:i4>
      </vt:variant>
      <vt:variant>
        <vt:lpwstr>https://sportintegrity.nz/making-a-complaint/make-a-complaint</vt:lpwstr>
      </vt:variant>
      <vt:variant>
        <vt:lpwstr/>
      </vt:variant>
      <vt:variant>
        <vt:i4>3342342</vt:i4>
      </vt:variant>
      <vt:variant>
        <vt:i4>21</vt:i4>
      </vt:variant>
      <vt:variant>
        <vt:i4>0</vt:i4>
      </vt:variant>
      <vt:variant>
        <vt:i4>5</vt:i4>
      </vt:variant>
      <vt:variant>
        <vt:lpwstr>mailto:integritycode@sportintegrity.nz</vt:lpwstr>
      </vt:variant>
      <vt:variant>
        <vt:lpwstr/>
      </vt:variant>
      <vt:variant>
        <vt:i4>3801124</vt:i4>
      </vt:variant>
      <vt:variant>
        <vt:i4>18</vt:i4>
      </vt:variant>
      <vt:variant>
        <vt:i4>0</vt:i4>
      </vt:variant>
      <vt:variant>
        <vt:i4>5</vt:i4>
      </vt:variant>
      <vt:variant>
        <vt:lpwstr>https://sportintegrity.nz/integrity/safeguarding-and-protecting-children-and-young-people/protection-and-safeguarding-education</vt:lpwstr>
      </vt:variant>
      <vt:variant>
        <vt:lpwstr/>
      </vt:variant>
      <vt:variant>
        <vt:i4>7405693</vt:i4>
      </vt:variant>
      <vt:variant>
        <vt:i4>15</vt:i4>
      </vt:variant>
      <vt:variant>
        <vt:i4>0</vt:i4>
      </vt:variant>
      <vt:variant>
        <vt:i4>5</vt:i4>
      </vt:variant>
      <vt:variant>
        <vt:lpwstr>https://sportintegrity.nz/integrity/safeguarding-and-protecting-children-and-young-people/creating-safer-environments/safer-changing-rooms</vt:lpwstr>
      </vt:variant>
      <vt:variant>
        <vt:lpwstr/>
      </vt:variant>
      <vt:variant>
        <vt:i4>1769563</vt:i4>
      </vt:variant>
      <vt:variant>
        <vt:i4>12</vt:i4>
      </vt:variant>
      <vt:variant>
        <vt:i4>0</vt:i4>
      </vt:variant>
      <vt:variant>
        <vt:i4>5</vt:i4>
      </vt:variant>
      <vt:variant>
        <vt:lpwstr>https://sportintegrity.nz/integrity/safeguarding-and-protecting-children-and-young-people/travelling-with-children-and-young-people/safer-overnight-stays</vt:lpwstr>
      </vt:variant>
      <vt:variant>
        <vt:lpwstr/>
      </vt:variant>
      <vt:variant>
        <vt:i4>3670076</vt:i4>
      </vt:variant>
      <vt:variant>
        <vt:i4>9</vt:i4>
      </vt:variant>
      <vt:variant>
        <vt:i4>0</vt:i4>
      </vt:variant>
      <vt:variant>
        <vt:i4>5</vt:i4>
      </vt:variant>
      <vt:variant>
        <vt:lpwstr>https://sportintegrity.nz/integrity/safeguarding-and-protecting-children-and-young-people/travelling-with-children-and-young-people</vt:lpwstr>
      </vt:variant>
      <vt:variant>
        <vt:lpwstr/>
      </vt:variant>
      <vt:variant>
        <vt:i4>2424946</vt:i4>
      </vt:variant>
      <vt:variant>
        <vt:i4>6</vt:i4>
      </vt:variant>
      <vt:variant>
        <vt:i4>0</vt:i4>
      </vt:variant>
      <vt:variant>
        <vt:i4>5</vt:i4>
      </vt:variant>
      <vt:variant>
        <vt:lpwstr>https://sportintegrity.nz/integrity/safeguarding-and-protecting-children-and-young-people/creating-safer-environments/taking-and-sharing-images</vt:lpwstr>
      </vt:variant>
      <vt:variant>
        <vt:lpwstr/>
      </vt:variant>
      <vt:variant>
        <vt:i4>4915228</vt:i4>
      </vt:variant>
      <vt:variant>
        <vt:i4>3</vt:i4>
      </vt:variant>
      <vt:variant>
        <vt:i4>0</vt:i4>
      </vt:variant>
      <vt:variant>
        <vt:i4>5</vt:i4>
      </vt:variant>
      <vt:variant>
        <vt:lpwstr>https://sportintegrity.nz/integrity/safeguarding-and-protecting-children-and-young-people/creating-safer-environments/coaching-and-instructing-for-safe-and-positive-experiences</vt:lpwstr>
      </vt:variant>
      <vt:variant>
        <vt:lpwstr/>
      </vt:variant>
      <vt:variant>
        <vt:i4>2621563</vt:i4>
      </vt:variant>
      <vt:variant>
        <vt:i4>0</vt:i4>
      </vt:variant>
      <vt:variant>
        <vt:i4>0</vt:i4>
      </vt:variant>
      <vt:variant>
        <vt:i4>5</vt:i4>
      </vt:variant>
      <vt:variant>
        <vt:lpwstr>https://sportintegrity.nz/integrity/safeguarding-and-protecting-children-and-young-people/creating-safer-environments/checking-and-training-staff-or-volunteers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template</dc:title>
  <dc:subject/>
  <dc:creator>Sport Integrity Commission</dc:creator>
  <cp:keywords/>
  <dc:description/>
  <cp:lastModifiedBy>Jane Adam</cp:lastModifiedBy>
  <cp:revision>53</cp:revision>
  <cp:lastPrinted>2025-03-07T14:29:00Z</cp:lastPrinted>
  <dcterms:created xsi:type="dcterms:W3CDTF">2025-03-07T17:53:00Z</dcterms:created>
  <dcterms:modified xsi:type="dcterms:W3CDTF">2025-03-10T21:40:00Z</dcterms:modified>
  <cp:category>3473-6508-4981-V1 [352916]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MediaServiceImageTags">
    <vt:lpwstr/>
  </property>
  <property fmtid="{D5CDD505-2E9C-101B-9397-08002B2CF9AE}" pid="4" name="Order">
    <vt:r8>56300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