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CFF0" w14:textId="02961802" w:rsidR="003A75BE" w:rsidRDefault="00924229">
      <w:pPr>
        <w:spacing w:before="85"/>
        <w:ind w:left="2" w:right="513"/>
        <w:jc w:val="center"/>
      </w:pPr>
      <w:r>
        <w:rPr>
          <w:i/>
          <w:noProof/>
        </w:rPr>
        <w:drawing>
          <wp:anchor distT="0" distB="0" distL="114300" distR="114300" simplePos="0" relativeHeight="251660291" behindDoc="0" locked="0" layoutInCell="1" allowOverlap="1" wp14:anchorId="17758411" wp14:editId="37BE91E1">
            <wp:simplePos x="0" y="0"/>
            <wp:positionH relativeFrom="column">
              <wp:posOffset>5471572</wp:posOffset>
            </wp:positionH>
            <wp:positionV relativeFrom="paragraph">
              <wp:posOffset>-165735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FCE">
        <w:rPr>
          <w:noProof/>
        </w:rPr>
        <w:drawing>
          <wp:anchor distT="0" distB="0" distL="0" distR="0" simplePos="0" relativeHeight="251658240" behindDoc="0" locked="0" layoutInCell="1" allowOverlap="1" wp14:anchorId="68C9D037" wp14:editId="3F0D5A96">
            <wp:simplePos x="0" y="0"/>
            <wp:positionH relativeFrom="page">
              <wp:posOffset>667941</wp:posOffset>
            </wp:positionH>
            <wp:positionV relativeFrom="paragraph">
              <wp:posOffset>1638</wp:posOffset>
            </wp:positionV>
            <wp:extent cx="602366" cy="567920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66" cy="56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FCE">
        <w:t>Checklist</w:t>
      </w:r>
      <w:r w:rsidR="00FF0FCE">
        <w:rPr>
          <w:spacing w:val="-7"/>
        </w:rPr>
        <w:t xml:space="preserve"> </w:t>
      </w:r>
      <w:r w:rsidR="00FF0FCE">
        <w:t>for</w:t>
      </w:r>
      <w:r w:rsidR="00FF0FCE">
        <w:rPr>
          <w:spacing w:val="-6"/>
        </w:rPr>
        <w:t xml:space="preserve"> </w:t>
      </w:r>
      <w:r w:rsidR="00FF0FCE">
        <w:t>Therapeutic</w:t>
      </w:r>
      <w:r w:rsidR="00FF0FCE">
        <w:rPr>
          <w:spacing w:val="-9"/>
        </w:rPr>
        <w:t xml:space="preserve"> </w:t>
      </w:r>
      <w:r w:rsidR="00FF0FCE">
        <w:t>Use</w:t>
      </w:r>
      <w:r w:rsidR="00FF0FCE">
        <w:rPr>
          <w:spacing w:val="-6"/>
        </w:rPr>
        <w:t xml:space="preserve"> </w:t>
      </w:r>
      <w:r w:rsidR="00FF0FCE">
        <w:t>Exemption</w:t>
      </w:r>
      <w:r w:rsidR="00FF0FCE">
        <w:rPr>
          <w:spacing w:val="-9"/>
        </w:rPr>
        <w:t xml:space="preserve"> </w:t>
      </w:r>
      <w:r w:rsidR="00FF0FCE">
        <w:t>(TUE)</w:t>
      </w:r>
      <w:r w:rsidR="00FF0FCE">
        <w:rPr>
          <w:spacing w:val="-7"/>
        </w:rPr>
        <w:t xml:space="preserve"> </w:t>
      </w:r>
      <w:r w:rsidR="00FF0FCE">
        <w:rPr>
          <w:spacing w:val="-2"/>
        </w:rPr>
        <w:t>Application</w:t>
      </w:r>
    </w:p>
    <w:p w14:paraId="68C9CFF1" w14:textId="0CC527D7" w:rsidR="003A75BE" w:rsidRDefault="00FF0FCE">
      <w:pPr>
        <w:pStyle w:val="Title"/>
      </w:pPr>
      <w:r>
        <w:t>Diabetes</w:t>
      </w:r>
      <w:r>
        <w:rPr>
          <w:spacing w:val="-8"/>
        </w:rPr>
        <w:t xml:space="preserve"> </w:t>
      </w:r>
      <w:r>
        <w:rPr>
          <w:spacing w:val="-2"/>
        </w:rPr>
        <w:t>Mellitus</w:t>
      </w:r>
    </w:p>
    <w:p w14:paraId="68C9CFF2" w14:textId="77777777" w:rsidR="003A75BE" w:rsidRDefault="00FF0FCE">
      <w:pPr>
        <w:spacing w:before="114"/>
        <w:ind w:right="513"/>
        <w:jc w:val="center"/>
        <w:rPr>
          <w:i/>
        </w:rPr>
      </w:pPr>
      <w:r>
        <w:rPr>
          <w:i/>
        </w:rPr>
        <w:t>Prohibited</w:t>
      </w:r>
      <w:r>
        <w:rPr>
          <w:i/>
          <w:spacing w:val="-9"/>
        </w:rPr>
        <w:t xml:space="preserve"> </w:t>
      </w:r>
      <w:r>
        <w:rPr>
          <w:i/>
        </w:rPr>
        <w:t>Substance: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Insulin</w:t>
      </w:r>
    </w:p>
    <w:p w14:paraId="68C9CFF3" w14:textId="77777777" w:rsidR="003A75BE" w:rsidRDefault="00FF0FCE">
      <w:pPr>
        <w:pStyle w:val="BodyText"/>
        <w:spacing w:before="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8C9D03B" wp14:editId="68C9D03C">
                <wp:simplePos x="0" y="0"/>
                <wp:positionH relativeFrom="page">
                  <wp:posOffset>536448</wp:posOffset>
                </wp:positionH>
                <wp:positionV relativeFrom="paragraph">
                  <wp:posOffset>147487</wp:posOffset>
                </wp:positionV>
                <wp:extent cx="62484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18415">
                              <a:moveTo>
                                <a:pt x="62484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48400" y="18288"/>
                              </a:lnTo>
                              <a:lnTo>
                                <a:pt x="624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EC141" id="Graphic 3" o:spid="_x0000_s1026" style="position:absolute;margin-left:42.25pt;margin-top:11.6pt;width:49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" path="m6248400,l,,,18288r6248400,l6248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C9CFF4" w14:textId="77777777" w:rsidR="003A75BE" w:rsidRPr="0035548A" w:rsidRDefault="00FF0FCE">
      <w:pPr>
        <w:spacing w:before="132" w:line="276" w:lineRule="auto"/>
        <w:ind w:left="160" w:right="500"/>
        <w:jc w:val="both"/>
      </w:pPr>
      <w:r w:rsidRPr="0035548A">
        <w:t>This</w:t>
      </w:r>
      <w:r w:rsidRPr="0035548A">
        <w:rPr>
          <w:spacing w:val="-6"/>
        </w:rPr>
        <w:t xml:space="preserve"> </w:t>
      </w:r>
      <w:r w:rsidRPr="0035548A">
        <w:t>Checklist</w:t>
      </w:r>
      <w:r w:rsidRPr="0035548A">
        <w:rPr>
          <w:spacing w:val="-5"/>
        </w:rPr>
        <w:t xml:space="preserve"> </w:t>
      </w:r>
      <w:r w:rsidRPr="0035548A">
        <w:t>is</w:t>
      </w:r>
      <w:r w:rsidRPr="0035548A">
        <w:rPr>
          <w:spacing w:val="-8"/>
        </w:rPr>
        <w:t xml:space="preserve"> </w:t>
      </w:r>
      <w:r w:rsidRPr="0035548A">
        <w:t>to</w:t>
      </w:r>
      <w:r w:rsidRPr="0035548A">
        <w:rPr>
          <w:spacing w:val="-6"/>
        </w:rPr>
        <w:t xml:space="preserve"> </w:t>
      </w:r>
      <w:r w:rsidRPr="0035548A">
        <w:t>guide</w:t>
      </w:r>
      <w:r w:rsidRPr="0035548A">
        <w:rPr>
          <w:spacing w:val="-9"/>
        </w:rPr>
        <w:t xml:space="preserve"> </w:t>
      </w:r>
      <w:r w:rsidRPr="0035548A">
        <w:t>the</w:t>
      </w:r>
      <w:r w:rsidRPr="0035548A">
        <w:rPr>
          <w:spacing w:val="-7"/>
        </w:rPr>
        <w:t xml:space="preserve"> </w:t>
      </w:r>
      <w:r w:rsidRPr="0035548A">
        <w:t>athlete</w:t>
      </w:r>
      <w:r w:rsidRPr="0035548A">
        <w:rPr>
          <w:spacing w:val="-8"/>
        </w:rPr>
        <w:t xml:space="preserve"> </w:t>
      </w:r>
      <w:r w:rsidRPr="0035548A">
        <w:t>and</w:t>
      </w:r>
      <w:r w:rsidRPr="0035548A">
        <w:rPr>
          <w:spacing w:val="-9"/>
        </w:rPr>
        <w:t xml:space="preserve"> </w:t>
      </w:r>
      <w:r w:rsidRPr="0035548A">
        <w:t>their</w:t>
      </w:r>
      <w:r w:rsidRPr="0035548A">
        <w:rPr>
          <w:spacing w:val="-5"/>
        </w:rPr>
        <w:t xml:space="preserve"> </w:t>
      </w:r>
      <w:r w:rsidRPr="0035548A">
        <w:t>physician</w:t>
      </w:r>
      <w:r w:rsidRPr="0035548A">
        <w:rPr>
          <w:spacing w:val="-7"/>
        </w:rPr>
        <w:t xml:space="preserve"> </w:t>
      </w:r>
      <w:r w:rsidRPr="0035548A">
        <w:t>on</w:t>
      </w:r>
      <w:r w:rsidRPr="0035548A">
        <w:rPr>
          <w:spacing w:val="-7"/>
        </w:rPr>
        <w:t xml:space="preserve"> </w:t>
      </w:r>
      <w:r w:rsidRPr="0035548A">
        <w:t>the</w:t>
      </w:r>
      <w:r w:rsidRPr="0035548A">
        <w:rPr>
          <w:spacing w:val="-9"/>
        </w:rPr>
        <w:t xml:space="preserve"> </w:t>
      </w:r>
      <w:r w:rsidRPr="0035548A">
        <w:t>requirements</w:t>
      </w:r>
      <w:r w:rsidRPr="0035548A">
        <w:rPr>
          <w:spacing w:val="-8"/>
        </w:rPr>
        <w:t xml:space="preserve"> </w:t>
      </w:r>
      <w:r w:rsidRPr="0035548A">
        <w:t>for</w:t>
      </w:r>
      <w:r w:rsidRPr="0035548A">
        <w:rPr>
          <w:spacing w:val="-8"/>
        </w:rPr>
        <w:t xml:space="preserve"> </w:t>
      </w:r>
      <w:r w:rsidRPr="0035548A">
        <w:t>a</w:t>
      </w:r>
      <w:r w:rsidRPr="0035548A">
        <w:rPr>
          <w:spacing w:val="-6"/>
        </w:rPr>
        <w:t xml:space="preserve"> </w:t>
      </w:r>
      <w:r w:rsidRPr="0035548A">
        <w:t>TUE</w:t>
      </w:r>
      <w:r w:rsidRPr="0035548A">
        <w:rPr>
          <w:spacing w:val="-7"/>
        </w:rPr>
        <w:t xml:space="preserve"> </w:t>
      </w:r>
      <w:r w:rsidRPr="0035548A">
        <w:t>application</w:t>
      </w:r>
      <w:r w:rsidRPr="0035548A">
        <w:rPr>
          <w:spacing w:val="-9"/>
        </w:rPr>
        <w:t xml:space="preserve"> </w:t>
      </w:r>
      <w:r w:rsidRPr="0035548A">
        <w:t xml:space="preserve">that will allow the TUE Committee to assess whether the relevant </w:t>
      </w:r>
      <w:hyperlink r:id="rId9">
        <w:r w:rsidRPr="0035548A">
          <w:rPr>
            <w:color w:val="0462C1"/>
            <w:u w:val="single" w:color="0462C1"/>
          </w:rPr>
          <w:t>International Standard for Therapeutic</w:t>
        </w:r>
      </w:hyperlink>
      <w:r w:rsidRPr="0035548A">
        <w:rPr>
          <w:color w:val="0462C1"/>
        </w:rPr>
        <w:t xml:space="preserve"> </w:t>
      </w:r>
      <w:hyperlink r:id="rId10">
        <w:r w:rsidRPr="0035548A">
          <w:rPr>
            <w:color w:val="0462C1"/>
            <w:u w:val="single" w:color="0462C1"/>
          </w:rPr>
          <w:t>Exemptions (ISTUE)</w:t>
        </w:r>
      </w:hyperlink>
      <w:r w:rsidRPr="0035548A">
        <w:rPr>
          <w:color w:val="0462C1"/>
        </w:rPr>
        <w:t xml:space="preserve"> </w:t>
      </w:r>
      <w:r w:rsidRPr="0035548A">
        <w:t>criteria are met.</w:t>
      </w:r>
    </w:p>
    <w:p w14:paraId="68C9CFF5" w14:textId="77777777" w:rsidR="003A75BE" w:rsidRPr="0035548A" w:rsidRDefault="00FF0FCE">
      <w:pPr>
        <w:spacing w:before="133" w:line="276" w:lineRule="auto"/>
        <w:ind w:left="160" w:right="493"/>
        <w:jc w:val="both"/>
      </w:pPr>
      <w:r w:rsidRPr="0035548A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8C9D03D" wp14:editId="68C9D03E">
                <wp:simplePos x="0" y="0"/>
                <wp:positionH relativeFrom="page">
                  <wp:posOffset>1728470</wp:posOffset>
                </wp:positionH>
                <wp:positionV relativeFrom="paragraph">
                  <wp:posOffset>-39100</wp:posOffset>
                </wp:positionV>
                <wp:extent cx="355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B344" id="Graphic 4" o:spid="_x0000_s1026" style="position:absolute;margin-left:136.1pt;margin-top:-3.1pt;width:2.8pt;height:.7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" path="m35051,l,,,9144r35051,l35051,xe" fillcolor="blue" stroked="f">
                <v:path arrowok="t"/>
                <w10:wrap anchorx="page"/>
              </v:shape>
            </w:pict>
          </mc:Fallback>
        </mc:AlternateContent>
      </w:r>
      <w:r w:rsidRPr="0035548A">
        <w:t xml:space="preserve">Please note that the completed TUE application form alone is not sufficient; supporting documents </w:t>
      </w:r>
      <w:r w:rsidRPr="0035548A">
        <w:rPr>
          <w:u w:val="single"/>
        </w:rPr>
        <w:t>MUST</w:t>
      </w:r>
      <w:r w:rsidRPr="0035548A">
        <w:t xml:space="preserve"> be provided. </w:t>
      </w:r>
      <w:r w:rsidRPr="0035548A">
        <w:rPr>
          <w:i/>
        </w:rPr>
        <w:t xml:space="preserve">A completed application and checklist DO NOT guarantee the granting of a TUE. </w:t>
      </w:r>
      <w:r w:rsidRPr="0035548A">
        <w:t>Conversely,</w:t>
      </w:r>
      <w:r w:rsidRPr="0035548A">
        <w:rPr>
          <w:spacing w:val="-6"/>
        </w:rPr>
        <w:t xml:space="preserve"> </w:t>
      </w:r>
      <w:r w:rsidRPr="0035548A">
        <w:t>in</w:t>
      </w:r>
      <w:r w:rsidRPr="0035548A">
        <w:rPr>
          <w:spacing w:val="-10"/>
        </w:rPr>
        <w:t xml:space="preserve"> </w:t>
      </w:r>
      <w:r w:rsidRPr="0035548A">
        <w:t>some</w:t>
      </w:r>
      <w:r w:rsidRPr="0035548A">
        <w:rPr>
          <w:spacing w:val="-9"/>
        </w:rPr>
        <w:t xml:space="preserve"> </w:t>
      </w:r>
      <w:r w:rsidRPr="0035548A">
        <w:t>situations</w:t>
      </w:r>
      <w:r w:rsidRPr="0035548A">
        <w:rPr>
          <w:spacing w:val="-7"/>
        </w:rPr>
        <w:t xml:space="preserve"> </w:t>
      </w:r>
      <w:r w:rsidRPr="0035548A">
        <w:t>a</w:t>
      </w:r>
      <w:r w:rsidRPr="0035548A">
        <w:rPr>
          <w:spacing w:val="-7"/>
        </w:rPr>
        <w:t xml:space="preserve"> </w:t>
      </w:r>
      <w:r w:rsidRPr="0035548A">
        <w:t>legitimate</w:t>
      </w:r>
      <w:r w:rsidRPr="0035548A">
        <w:rPr>
          <w:spacing w:val="-10"/>
        </w:rPr>
        <w:t xml:space="preserve"> </w:t>
      </w:r>
      <w:r w:rsidRPr="0035548A">
        <w:t>application</w:t>
      </w:r>
      <w:r w:rsidRPr="0035548A">
        <w:rPr>
          <w:spacing w:val="-7"/>
        </w:rPr>
        <w:t xml:space="preserve"> </w:t>
      </w:r>
      <w:r w:rsidRPr="0035548A">
        <w:t>may</w:t>
      </w:r>
      <w:r w:rsidRPr="0035548A">
        <w:rPr>
          <w:spacing w:val="-7"/>
        </w:rPr>
        <w:t xml:space="preserve"> </w:t>
      </w:r>
      <w:r w:rsidRPr="0035548A">
        <w:t>not</w:t>
      </w:r>
      <w:r w:rsidRPr="0035548A">
        <w:rPr>
          <w:spacing w:val="-6"/>
        </w:rPr>
        <w:t xml:space="preserve"> </w:t>
      </w:r>
      <w:r w:rsidRPr="0035548A">
        <w:t>include</w:t>
      </w:r>
      <w:r w:rsidRPr="0035548A">
        <w:rPr>
          <w:spacing w:val="-7"/>
        </w:rPr>
        <w:t xml:space="preserve"> </w:t>
      </w:r>
      <w:r w:rsidRPr="0035548A">
        <w:t>every</w:t>
      </w:r>
      <w:r w:rsidRPr="0035548A">
        <w:rPr>
          <w:spacing w:val="-7"/>
        </w:rPr>
        <w:t xml:space="preserve"> </w:t>
      </w:r>
      <w:r w:rsidRPr="0035548A">
        <w:t>element</w:t>
      </w:r>
      <w:r w:rsidRPr="0035548A">
        <w:rPr>
          <w:spacing w:val="-8"/>
        </w:rPr>
        <w:t xml:space="preserve"> </w:t>
      </w:r>
      <w:r w:rsidRPr="0035548A">
        <w:t>on</w:t>
      </w:r>
      <w:r w:rsidRPr="0035548A">
        <w:rPr>
          <w:spacing w:val="-10"/>
        </w:rPr>
        <w:t xml:space="preserve"> </w:t>
      </w:r>
      <w:r w:rsidRPr="0035548A">
        <w:t>the</w:t>
      </w:r>
      <w:r w:rsidRPr="0035548A">
        <w:rPr>
          <w:spacing w:val="-8"/>
        </w:rPr>
        <w:t xml:space="preserve"> </w:t>
      </w:r>
      <w:r w:rsidRPr="0035548A">
        <w:t>checklist.</w:t>
      </w:r>
    </w:p>
    <w:p w14:paraId="03130796" w14:textId="77777777" w:rsidR="00E54062" w:rsidRDefault="00E54062">
      <w:pPr>
        <w:spacing w:before="133" w:line="276" w:lineRule="auto"/>
        <w:ind w:left="160" w:right="493"/>
        <w:jc w:val="both"/>
      </w:pPr>
    </w:p>
    <w:p w14:paraId="68C9CFF6" w14:textId="77777777" w:rsidR="003A75BE" w:rsidRDefault="003A75BE">
      <w:pPr>
        <w:pStyle w:val="BodyText"/>
        <w:rPr>
          <w:sz w:val="1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720"/>
        <w:gridCol w:w="8442"/>
      </w:tblGrid>
      <w:tr w:rsidR="003A75BE" w14:paraId="68C9CFF9" w14:textId="77777777" w:rsidTr="00924229">
        <w:trPr>
          <w:trHeight w:val="636"/>
        </w:trPr>
        <w:sdt>
          <w:sdtPr>
            <w:rPr>
              <w:rFonts w:ascii="MS Gothic" w:hAnsi="MS Gothic"/>
              <w:sz w:val="18"/>
            </w:rPr>
            <w:id w:val="-174193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shd w:val="clear" w:color="auto" w:fill="24B116"/>
              </w:tcPr>
              <w:p w14:paraId="68C9CFF7" w14:textId="4E8974F5" w:rsidR="003A75BE" w:rsidRDefault="00B841FE">
                <w:pPr>
                  <w:pStyle w:val="TableParagraph"/>
                  <w:spacing w:before="198"/>
                  <w:ind w:right="300"/>
                  <w:jc w:val="right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2" w:type="dxa"/>
            <w:gridSpan w:val="2"/>
            <w:shd w:val="clear" w:color="auto" w:fill="24B116"/>
          </w:tcPr>
          <w:p w14:paraId="68C9CFF8" w14:textId="77777777" w:rsidR="003A75BE" w:rsidRDefault="00FF0FCE">
            <w:pPr>
              <w:pStyle w:val="TableParagraph"/>
              <w:spacing w:before="192"/>
              <w:ind w:left="107"/>
            </w:pPr>
            <w:r>
              <w:rPr>
                <w:b/>
              </w:rPr>
              <w:t>TUE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3A75BE" w14:paraId="68C9CFFD" w14:textId="77777777" w:rsidTr="00924229">
        <w:trPr>
          <w:trHeight w:val="553"/>
        </w:trPr>
        <w:tc>
          <w:tcPr>
            <w:tcW w:w="716" w:type="dxa"/>
          </w:tcPr>
          <w:p w14:paraId="68C9CFFA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18"/>
            </w:rPr>
            <w:id w:val="-7471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8C9CFFB" w14:textId="748C17E7" w:rsidR="003A75BE" w:rsidRDefault="00B841FE">
                <w:pPr>
                  <w:pStyle w:val="TableParagraph"/>
                  <w:spacing w:before="157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442" w:type="dxa"/>
          </w:tcPr>
          <w:p w14:paraId="68C9CFFC" w14:textId="77777777" w:rsidR="003A75BE" w:rsidRDefault="00FF0FCE">
            <w:pPr>
              <w:pStyle w:val="TableParagraph"/>
              <w:spacing w:before="151"/>
              <w:ind w:left="215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3A75BE" w14:paraId="68C9D001" w14:textId="77777777" w:rsidTr="00924229">
        <w:trPr>
          <w:trHeight w:val="551"/>
        </w:trPr>
        <w:tc>
          <w:tcPr>
            <w:tcW w:w="716" w:type="dxa"/>
          </w:tcPr>
          <w:p w14:paraId="68C9CFFE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18"/>
            </w:rPr>
            <w:id w:val="-182381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8C9CFFF" w14:textId="724E5564" w:rsidR="003A75BE" w:rsidRDefault="00B841FE">
                <w:pPr>
                  <w:pStyle w:val="TableParagraph"/>
                  <w:spacing w:before="155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442" w:type="dxa"/>
          </w:tcPr>
          <w:p w14:paraId="68C9D000" w14:textId="71722EAA" w:rsidR="003A75BE" w:rsidRDefault="00FF0FCE">
            <w:pPr>
              <w:pStyle w:val="TableParagraph"/>
              <w:spacing w:before="148"/>
              <w:ind w:left="215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 w:rsidR="00B20A1E">
              <w:t>English as per Sport Integrity Commission</w:t>
            </w:r>
            <w:r>
              <w:t>’s</w:t>
            </w:r>
            <w:r w:rsidR="00B20A1E">
              <w:t xml:space="preserve"> requirements</w:t>
            </w:r>
          </w:p>
        </w:tc>
      </w:tr>
      <w:tr w:rsidR="003A75BE" w14:paraId="68C9D005" w14:textId="77777777" w:rsidTr="00924229">
        <w:trPr>
          <w:trHeight w:val="551"/>
        </w:trPr>
        <w:tc>
          <w:tcPr>
            <w:tcW w:w="716" w:type="dxa"/>
          </w:tcPr>
          <w:p w14:paraId="68C9D002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18"/>
            </w:rPr>
            <w:id w:val="60893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8C9D003" w14:textId="09CC1DC2" w:rsidR="003A75BE" w:rsidRDefault="00B841FE">
                <w:pPr>
                  <w:pStyle w:val="TableParagraph"/>
                  <w:spacing w:before="155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442" w:type="dxa"/>
          </w:tcPr>
          <w:p w14:paraId="68C9D004" w14:textId="77777777" w:rsidR="003A75BE" w:rsidRDefault="00FF0FCE">
            <w:pPr>
              <w:pStyle w:val="TableParagraph"/>
              <w:spacing w:before="148"/>
              <w:ind w:left="215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3A75BE" w14:paraId="68C9D009" w14:textId="77777777" w:rsidTr="00924229">
        <w:trPr>
          <w:trHeight w:val="551"/>
        </w:trPr>
        <w:tc>
          <w:tcPr>
            <w:tcW w:w="716" w:type="dxa"/>
          </w:tcPr>
          <w:p w14:paraId="68C9D006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18"/>
            </w:rPr>
            <w:id w:val="-202146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8C9D007" w14:textId="69674112" w:rsidR="003A75BE" w:rsidRDefault="00B841FE">
                <w:pPr>
                  <w:pStyle w:val="TableParagraph"/>
                  <w:spacing w:before="155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442" w:type="dxa"/>
          </w:tcPr>
          <w:p w14:paraId="68C9D008" w14:textId="77777777" w:rsidR="003A75BE" w:rsidRDefault="00FF0FCE">
            <w:pPr>
              <w:pStyle w:val="TableParagraph"/>
              <w:spacing w:before="148"/>
              <w:ind w:left="21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3A75BE" w14:paraId="68C9D00C" w14:textId="77777777" w:rsidTr="00924229">
        <w:trPr>
          <w:trHeight w:val="503"/>
        </w:trPr>
        <w:sdt>
          <w:sdtPr>
            <w:rPr>
              <w:rFonts w:ascii="MS Gothic" w:hAnsi="MS Gothic"/>
              <w:sz w:val="18"/>
            </w:rPr>
            <w:id w:val="-9100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shd w:val="clear" w:color="auto" w:fill="24B116"/>
              </w:tcPr>
              <w:p w14:paraId="68C9D00A" w14:textId="58189209" w:rsidR="003A75BE" w:rsidRDefault="00B841FE">
                <w:pPr>
                  <w:pStyle w:val="TableParagraph"/>
                  <w:spacing w:before="131"/>
                  <w:ind w:right="230"/>
                  <w:jc w:val="right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2" w:type="dxa"/>
            <w:gridSpan w:val="2"/>
            <w:shd w:val="clear" w:color="auto" w:fill="24B116"/>
          </w:tcPr>
          <w:p w14:paraId="68C9D00B" w14:textId="77777777" w:rsidR="003A75BE" w:rsidRDefault="00FF0FCE">
            <w:pPr>
              <w:pStyle w:val="TableParagraph"/>
              <w:spacing w:before="125"/>
              <w:ind w:left="215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3A75BE" w14:paraId="68C9D011" w14:textId="77777777" w:rsidTr="00924229">
        <w:trPr>
          <w:trHeight w:val="870"/>
        </w:trPr>
        <w:tc>
          <w:tcPr>
            <w:tcW w:w="716" w:type="dxa"/>
          </w:tcPr>
          <w:p w14:paraId="68C9D00D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8F1408F" w14:textId="77777777" w:rsidR="003A75BE" w:rsidRDefault="003A75BE">
            <w:pPr>
              <w:pStyle w:val="TableParagraph"/>
              <w:ind w:left="59"/>
              <w:jc w:val="center"/>
              <w:rPr>
                <w:rFonts w:ascii="MS Gothic" w:hAnsi="MS Gothic"/>
                <w:sz w:val="18"/>
              </w:rPr>
            </w:pPr>
          </w:p>
          <w:sdt>
            <w:sdtPr>
              <w:rPr>
                <w:rFonts w:ascii="MS Gothic" w:hAnsi="MS Gothic"/>
                <w:sz w:val="18"/>
              </w:rPr>
              <w:id w:val="-1790512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9D00F" w14:textId="330E0EA8" w:rsidR="00B841FE" w:rsidRDefault="00B841FE">
                <w:pPr>
                  <w:pStyle w:val="TableParagraph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442" w:type="dxa"/>
          </w:tcPr>
          <w:p w14:paraId="68C9D010" w14:textId="77777777" w:rsidR="003A75BE" w:rsidRDefault="00FF0FCE">
            <w:pPr>
              <w:pStyle w:val="TableParagraph"/>
              <w:spacing w:before="182"/>
              <w:ind w:left="215"/>
            </w:pPr>
            <w:r>
              <w:t>Medical history: symptoms, age at onset, course of disease, start of treatment, hypoglycemia,</w:t>
            </w:r>
            <w:r>
              <w:rPr>
                <w:spacing w:val="-7"/>
              </w:rPr>
              <w:t xml:space="preserve"> </w:t>
            </w:r>
            <w:r>
              <w:t>diabetic</w:t>
            </w:r>
            <w:r>
              <w:rPr>
                <w:spacing w:val="-6"/>
              </w:rPr>
              <w:t xml:space="preserve"> </w:t>
            </w:r>
            <w:r>
              <w:t>ketoacidosis,</w:t>
            </w:r>
            <w:r>
              <w:rPr>
                <w:spacing w:val="-4"/>
              </w:rPr>
              <w:t xml:space="preserve"> </w:t>
            </w:r>
            <w:r>
              <w:t>diabetes-related</w:t>
            </w:r>
            <w:r>
              <w:rPr>
                <w:spacing w:val="-6"/>
              </w:rPr>
              <w:t xml:space="preserve"> </w:t>
            </w:r>
            <w:r>
              <w:t>complications</w:t>
            </w:r>
            <w:r>
              <w:rPr>
                <w:spacing w:val="-8"/>
              </w:rPr>
              <w:t xml:space="preserve"> </w:t>
            </w:r>
            <w:r>
              <w:t>(where</w:t>
            </w:r>
            <w:r>
              <w:rPr>
                <w:spacing w:val="-6"/>
              </w:rPr>
              <w:t xml:space="preserve"> </w:t>
            </w:r>
            <w:r>
              <w:t>applicable)</w:t>
            </w:r>
          </w:p>
        </w:tc>
      </w:tr>
      <w:tr w:rsidR="003A75BE" w14:paraId="68C9D015" w14:textId="77777777" w:rsidTr="00924229">
        <w:trPr>
          <w:trHeight w:val="647"/>
        </w:trPr>
        <w:tc>
          <w:tcPr>
            <w:tcW w:w="716" w:type="dxa"/>
          </w:tcPr>
          <w:p w14:paraId="68C9D012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18"/>
            </w:rPr>
            <w:id w:val="2963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8C9D013" w14:textId="0E0EF50B" w:rsidR="003A75BE" w:rsidRDefault="00B841FE">
                <w:pPr>
                  <w:pStyle w:val="TableParagraph"/>
                  <w:spacing w:before="203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442" w:type="dxa"/>
          </w:tcPr>
          <w:p w14:paraId="68C9D014" w14:textId="77777777" w:rsidR="003A75BE" w:rsidRDefault="00FF0FCE">
            <w:pPr>
              <w:pStyle w:val="TableParagraph"/>
              <w:spacing w:before="196"/>
              <w:ind w:left="215"/>
            </w:pPr>
            <w:r>
              <w:t>Interpretation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symptoms,</w:t>
            </w:r>
            <w:r>
              <w:rPr>
                <w:spacing w:val="-4"/>
              </w:rPr>
              <w:t xml:space="preserve"> </w:t>
            </w:r>
            <w:r>
              <w:t>signs,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3A75BE" w14:paraId="68C9D01A" w14:textId="77777777" w:rsidTr="00924229">
        <w:trPr>
          <w:trHeight w:val="738"/>
        </w:trPr>
        <w:tc>
          <w:tcPr>
            <w:tcW w:w="716" w:type="dxa"/>
          </w:tcPr>
          <w:p w14:paraId="68C9D016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0DFBD7B" w14:textId="77777777" w:rsidR="003A75BE" w:rsidRDefault="003A75BE">
            <w:pPr>
              <w:pStyle w:val="TableParagraph"/>
              <w:ind w:left="59"/>
              <w:jc w:val="center"/>
              <w:rPr>
                <w:rFonts w:ascii="MS Gothic" w:hAnsi="MS Gothic"/>
                <w:sz w:val="18"/>
              </w:rPr>
            </w:pPr>
          </w:p>
          <w:sdt>
            <w:sdtPr>
              <w:rPr>
                <w:rFonts w:ascii="MS Gothic" w:hAnsi="MS Gothic"/>
                <w:sz w:val="18"/>
              </w:rPr>
              <w:id w:val="-139912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9D018" w14:textId="79A69F5D" w:rsidR="00B841FE" w:rsidRDefault="00B841FE">
                <w:pPr>
                  <w:pStyle w:val="TableParagraph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442" w:type="dxa"/>
          </w:tcPr>
          <w:p w14:paraId="68C9D019" w14:textId="77777777" w:rsidR="003A75BE" w:rsidRDefault="00FF0FCE">
            <w:pPr>
              <w:pStyle w:val="TableParagraph"/>
              <w:spacing w:before="117"/>
              <w:ind w:left="215"/>
            </w:pPr>
            <w:r>
              <w:t>Diagnosis based on international criteria</w:t>
            </w:r>
            <w:r>
              <w:rPr>
                <w:spacing w:val="-1"/>
              </w:rPr>
              <w:t xml:space="preserve"> </w:t>
            </w:r>
            <w:r>
              <w:t>(fasting</w:t>
            </w:r>
            <w:r>
              <w:rPr>
                <w:spacing w:val="-1"/>
              </w:rPr>
              <w:t xml:space="preserve"> </w:t>
            </w:r>
            <w:r>
              <w:t>blood glucose/glucose tolerance test/ A1C or random blood glucose)</w:t>
            </w:r>
          </w:p>
        </w:tc>
      </w:tr>
      <w:tr w:rsidR="003A75BE" w14:paraId="68C9D01E" w14:textId="77777777" w:rsidTr="00924229">
        <w:trPr>
          <w:trHeight w:val="645"/>
        </w:trPr>
        <w:tc>
          <w:tcPr>
            <w:tcW w:w="716" w:type="dxa"/>
          </w:tcPr>
          <w:p w14:paraId="68C9D01B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18"/>
            </w:rPr>
            <w:id w:val="-14382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8C9D01C" w14:textId="4F6C174D" w:rsidR="003A75BE" w:rsidRDefault="00B841FE">
                <w:pPr>
                  <w:pStyle w:val="TableParagraph"/>
                  <w:spacing w:before="203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442" w:type="dxa"/>
          </w:tcPr>
          <w:p w14:paraId="68C9D01D" w14:textId="77777777" w:rsidR="003A75BE" w:rsidRDefault="00FF0FCE">
            <w:pPr>
              <w:pStyle w:val="TableParagraph"/>
              <w:spacing w:before="196"/>
              <w:ind w:left="215"/>
            </w:pPr>
            <w:r>
              <w:t>Type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insulin</w:t>
            </w:r>
            <w:r>
              <w:rPr>
                <w:spacing w:val="-8"/>
              </w:rPr>
              <w:t xml:space="preserve"> </w:t>
            </w:r>
            <w:r>
              <w:t>prescribed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dosage,</w:t>
            </w:r>
            <w:r>
              <w:rPr>
                <w:spacing w:val="-8"/>
              </w:rPr>
              <w:t xml:space="preserve"> </w:t>
            </w:r>
            <w:r>
              <w:t>frequency,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route</w:t>
            </w:r>
          </w:p>
        </w:tc>
      </w:tr>
      <w:tr w:rsidR="003A75BE" w14:paraId="68C9D021" w14:textId="77777777" w:rsidTr="00924229">
        <w:trPr>
          <w:trHeight w:val="647"/>
        </w:trPr>
        <w:sdt>
          <w:sdtPr>
            <w:rPr>
              <w:rFonts w:ascii="MS Gothic" w:hAnsi="MS Gothic"/>
              <w:sz w:val="18"/>
            </w:rPr>
            <w:id w:val="107539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shd w:val="clear" w:color="auto" w:fill="24B116"/>
              </w:tcPr>
              <w:p w14:paraId="68C9D01F" w14:textId="71BE9748" w:rsidR="003A75BE" w:rsidRDefault="00B841FE">
                <w:pPr>
                  <w:pStyle w:val="TableParagraph"/>
                  <w:spacing w:before="205"/>
                  <w:ind w:right="230"/>
                  <w:jc w:val="right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2" w:type="dxa"/>
            <w:gridSpan w:val="2"/>
            <w:shd w:val="clear" w:color="auto" w:fill="24B116"/>
          </w:tcPr>
          <w:p w14:paraId="68C9D020" w14:textId="77777777" w:rsidR="003A75BE" w:rsidRDefault="00FF0FCE">
            <w:pPr>
              <w:pStyle w:val="TableParagraph"/>
              <w:spacing w:before="199"/>
              <w:ind w:left="215"/>
            </w:pP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3A75BE" w14:paraId="68C9D026" w14:textId="77777777" w:rsidTr="00924229">
        <w:trPr>
          <w:trHeight w:val="659"/>
        </w:trPr>
        <w:tc>
          <w:tcPr>
            <w:tcW w:w="716" w:type="dxa"/>
          </w:tcPr>
          <w:p w14:paraId="68C9D022" w14:textId="77777777" w:rsidR="003A75BE" w:rsidRDefault="003A75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C9D023" w14:textId="77777777" w:rsidR="003A75BE" w:rsidRDefault="003A75BE">
            <w:pPr>
              <w:pStyle w:val="TableParagraph"/>
              <w:spacing w:before="3"/>
              <w:rPr>
                <w:sz w:val="18"/>
              </w:rPr>
            </w:pPr>
          </w:p>
          <w:sdt>
            <w:sdtPr>
              <w:rPr>
                <w:rFonts w:ascii="MS Gothic" w:hAnsi="MS Gothic"/>
                <w:sz w:val="18"/>
              </w:rPr>
              <w:id w:val="1484663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9D024" w14:textId="70644133" w:rsidR="003A75BE" w:rsidRDefault="00B841FE">
                <w:pPr>
                  <w:pStyle w:val="TableParagraph"/>
                  <w:ind w:left="59"/>
                  <w:jc w:val="center"/>
                  <w:rPr>
                    <w:rFonts w:ascii="MS Gothic" w:hAnsi="MS Gothic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442" w:type="dxa"/>
          </w:tcPr>
          <w:p w14:paraId="68C9D025" w14:textId="77777777" w:rsidR="003A75BE" w:rsidRDefault="00FF0FCE">
            <w:pPr>
              <w:pStyle w:val="TableParagraph"/>
              <w:spacing w:before="204"/>
              <w:ind w:left="215"/>
            </w:pPr>
            <w:r>
              <w:t>Laboratory</w:t>
            </w:r>
            <w:r>
              <w:rPr>
                <w:spacing w:val="-7"/>
              </w:rPr>
              <w:t xml:space="preserve"> </w:t>
            </w:r>
            <w:r>
              <w:t>tests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A1C</w:t>
            </w:r>
            <w:r>
              <w:rPr>
                <w:spacing w:val="-6"/>
              </w:rPr>
              <w:t xml:space="preserve"> </w:t>
            </w:r>
            <w:r>
              <w:t>profile,</w:t>
            </w:r>
            <w:r>
              <w:rPr>
                <w:spacing w:val="-6"/>
              </w:rPr>
              <w:t xml:space="preserve"> </w:t>
            </w:r>
            <w:r>
              <w:t>blood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glucose)</w:t>
            </w:r>
          </w:p>
        </w:tc>
      </w:tr>
    </w:tbl>
    <w:p w14:paraId="68C9D02F" w14:textId="77777777" w:rsidR="003A75BE" w:rsidRDefault="003A75BE">
      <w:pPr>
        <w:pStyle w:val="BodyText"/>
        <w:rPr>
          <w:sz w:val="22"/>
        </w:rPr>
      </w:pPr>
    </w:p>
    <w:p w14:paraId="776DF69C" w14:textId="77777777" w:rsidR="00B20A1E" w:rsidRDefault="00B20A1E">
      <w:pPr>
        <w:pStyle w:val="BodyText"/>
        <w:rPr>
          <w:sz w:val="22"/>
        </w:rPr>
      </w:pPr>
    </w:p>
    <w:p w14:paraId="5CD2BAF3" w14:textId="77777777" w:rsidR="00B20A1E" w:rsidRDefault="00B20A1E">
      <w:pPr>
        <w:pStyle w:val="BodyText"/>
        <w:rPr>
          <w:sz w:val="22"/>
        </w:rPr>
      </w:pPr>
    </w:p>
    <w:p w14:paraId="08701C15" w14:textId="77777777" w:rsidR="00B20A1E" w:rsidRDefault="00B20A1E">
      <w:pPr>
        <w:pStyle w:val="BodyText"/>
        <w:rPr>
          <w:sz w:val="22"/>
        </w:rPr>
      </w:pPr>
    </w:p>
    <w:p w14:paraId="1095A72F" w14:textId="77777777" w:rsidR="00B20A1E" w:rsidRDefault="00B20A1E">
      <w:pPr>
        <w:pStyle w:val="BodyText"/>
        <w:rPr>
          <w:sz w:val="22"/>
        </w:rPr>
      </w:pPr>
    </w:p>
    <w:p w14:paraId="7D359665" w14:textId="77777777" w:rsidR="00B20A1E" w:rsidRDefault="00B20A1E">
      <w:pPr>
        <w:pStyle w:val="BodyText"/>
        <w:rPr>
          <w:sz w:val="22"/>
        </w:rPr>
      </w:pPr>
    </w:p>
    <w:p w14:paraId="6B3897DE" w14:textId="77777777" w:rsidR="00B20A1E" w:rsidRDefault="00B20A1E">
      <w:pPr>
        <w:pStyle w:val="BodyText"/>
        <w:rPr>
          <w:sz w:val="22"/>
        </w:rPr>
      </w:pPr>
    </w:p>
    <w:p w14:paraId="782BE974" w14:textId="77777777" w:rsidR="00B20A1E" w:rsidRDefault="00B20A1E">
      <w:pPr>
        <w:pStyle w:val="BodyText"/>
        <w:rPr>
          <w:sz w:val="22"/>
        </w:rPr>
      </w:pPr>
    </w:p>
    <w:p w14:paraId="154DFFC9" w14:textId="77777777" w:rsidR="00B20A1E" w:rsidRDefault="00B20A1E">
      <w:pPr>
        <w:pStyle w:val="BodyText"/>
        <w:rPr>
          <w:sz w:val="22"/>
        </w:rPr>
      </w:pPr>
    </w:p>
    <w:p w14:paraId="68C9D030" w14:textId="77777777" w:rsidR="003A75BE" w:rsidRDefault="003A75BE">
      <w:pPr>
        <w:pStyle w:val="BodyText"/>
        <w:rPr>
          <w:sz w:val="22"/>
        </w:rPr>
      </w:pPr>
    </w:p>
    <w:p w14:paraId="68C9D031" w14:textId="77777777" w:rsidR="003A75BE" w:rsidRDefault="003A75BE">
      <w:pPr>
        <w:pStyle w:val="BodyText"/>
        <w:rPr>
          <w:sz w:val="22"/>
        </w:rPr>
      </w:pPr>
    </w:p>
    <w:p w14:paraId="68C9D032" w14:textId="77777777" w:rsidR="003A75BE" w:rsidRDefault="003A75BE">
      <w:pPr>
        <w:pStyle w:val="BodyText"/>
        <w:rPr>
          <w:sz w:val="22"/>
        </w:rPr>
      </w:pPr>
    </w:p>
    <w:p w14:paraId="68C9D034" w14:textId="77777777" w:rsidR="003A75BE" w:rsidRDefault="003A75BE">
      <w:pPr>
        <w:pStyle w:val="BodyText"/>
        <w:spacing w:before="177"/>
        <w:rPr>
          <w:sz w:val="22"/>
        </w:rPr>
      </w:pPr>
    </w:p>
    <w:p w14:paraId="68C9D035" w14:textId="77777777" w:rsidR="003A75BE" w:rsidRDefault="00FF0FCE">
      <w:pPr>
        <w:pStyle w:val="BodyText"/>
        <w:ind w:left="186"/>
        <w:jc w:val="both"/>
      </w:pPr>
      <w:r>
        <w:t>©</w:t>
      </w:r>
      <w:r>
        <w:rPr>
          <w:spacing w:val="-6"/>
        </w:rPr>
        <w:t xml:space="preserve"> </w:t>
      </w:r>
      <w:r>
        <w:t>WADA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Anti-Doping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68C9D036" w14:textId="77777777" w:rsidR="003A75BE" w:rsidRDefault="00FF0FCE">
      <w:pPr>
        <w:pStyle w:val="BodyText"/>
        <w:ind w:left="186"/>
        <w:jc w:val="both"/>
      </w:pPr>
      <w:r>
        <w:t>Checklist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Diabetes</w:t>
      </w:r>
      <w:r>
        <w:rPr>
          <w:spacing w:val="-6"/>
        </w:rPr>
        <w:t xml:space="preserve"> </w:t>
      </w:r>
      <w:r>
        <w:t>Mellitus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5.1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2023</w:t>
      </w:r>
    </w:p>
    <w:sectPr w:rsidR="003A75BE">
      <w:type w:val="continuous"/>
      <w:pgSz w:w="11900" w:h="16850"/>
      <w:pgMar w:top="7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E"/>
    <w:rsid w:val="000C447B"/>
    <w:rsid w:val="000F46E6"/>
    <w:rsid w:val="001F2DD6"/>
    <w:rsid w:val="00312CD3"/>
    <w:rsid w:val="0035548A"/>
    <w:rsid w:val="003A75BE"/>
    <w:rsid w:val="004D233C"/>
    <w:rsid w:val="00924229"/>
    <w:rsid w:val="00B20A1E"/>
    <w:rsid w:val="00B841FE"/>
    <w:rsid w:val="00C5255B"/>
    <w:rsid w:val="00E54062"/>
    <w:rsid w:val="00F15A4A"/>
    <w:rsid w:val="00FD2F7B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9CFF0"/>
  <w15:docId w15:val="{939F511F-AC27-4109-95E2-E150703D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15"/>
      <w:ind w:left="8" w:right="51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20A1E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3F9202-3DD8-4C66-8023-54BC8B0F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1AEE8-0455-4521-8C54-B20357E4A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8C2A-07F2-4E15-9D2D-C10ED1CA0367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1659</Characters>
  <Application>Microsoft Office Word</Application>
  <DocSecurity>0</DocSecurity>
  <Lines>82</Lines>
  <Paragraphs>37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12</cp:revision>
  <dcterms:created xsi:type="dcterms:W3CDTF">2024-04-16T23:42:00Z</dcterms:created>
  <dcterms:modified xsi:type="dcterms:W3CDTF">2024-10-30T19:26:00Z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cf872d03831c52f94f95c0c455e1b3c60f2adde580486a5d22789ebc4578dc7c</vt:lpwstr>
  </property>
  <property fmtid="{D5CDD505-2E9C-101B-9397-08002B2CF9AE}" pid="7" name="MediaServiceImageTags">
    <vt:lpwstr/>
  </property>
  <property fmtid="{D5CDD505-2E9C-101B-9397-08002B2CF9AE}" pid="8" name="ContentTypeId">
    <vt:lpwstr>0x0101007BB40D2551FD534487246D36E692CD22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